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D46F6" w14:textId="4E75901F" w:rsidR="00AA6F4D" w:rsidRPr="00BB212B" w:rsidRDefault="0074513A" w:rsidP="0021114E">
      <w:pPr>
        <w:pStyle w:val="LGAItemNoHeading"/>
        <w:spacing w:before="240"/>
        <w:rPr>
          <w:rFonts w:ascii="Arial" w:hAnsi="Arial" w:cs="Arial"/>
          <w:sz w:val="28"/>
          <w:szCs w:val="28"/>
        </w:rPr>
      </w:pPr>
      <w:r>
        <w:rPr>
          <w:rFonts w:ascii="Arial" w:hAnsi="Arial" w:cs="Arial"/>
          <w:sz w:val="28"/>
          <w:szCs w:val="28"/>
        </w:rPr>
        <w:t>Housing</w:t>
      </w:r>
      <w:r w:rsidR="00E36038">
        <w:rPr>
          <w:rFonts w:ascii="Arial" w:hAnsi="Arial" w:cs="Arial"/>
          <w:sz w:val="28"/>
          <w:szCs w:val="28"/>
        </w:rPr>
        <w:t xml:space="preserve"> Update</w:t>
      </w:r>
    </w:p>
    <w:p w14:paraId="7FE87F7A" w14:textId="77777777" w:rsidR="008B5DA0" w:rsidRDefault="008B5DA0" w:rsidP="0021114E">
      <w:pPr>
        <w:pStyle w:val="MainText"/>
        <w:spacing w:line="240" w:lineRule="auto"/>
        <w:rPr>
          <w:rFonts w:ascii="Arial" w:hAnsi="Arial" w:cs="Arial"/>
          <w:b/>
          <w:szCs w:val="22"/>
        </w:rPr>
      </w:pPr>
    </w:p>
    <w:p w14:paraId="3B08191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40B688E0" w14:textId="77777777" w:rsidR="0021114E" w:rsidRPr="0021114E" w:rsidRDefault="0021114E" w:rsidP="0021114E">
      <w:pPr>
        <w:pStyle w:val="MainText"/>
        <w:spacing w:line="240" w:lineRule="auto"/>
        <w:rPr>
          <w:rFonts w:ascii="Arial" w:hAnsi="Arial" w:cs="Arial"/>
          <w:b/>
          <w:szCs w:val="22"/>
        </w:rPr>
      </w:pPr>
    </w:p>
    <w:p w14:paraId="35ADE233"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6ACB9CC9" w14:textId="77777777" w:rsidR="00A601EC" w:rsidRPr="0021114E" w:rsidRDefault="00A601EC" w:rsidP="0021114E">
      <w:pPr>
        <w:pStyle w:val="MainText"/>
        <w:spacing w:line="240" w:lineRule="auto"/>
        <w:rPr>
          <w:rFonts w:ascii="Arial" w:hAnsi="Arial" w:cs="Arial"/>
          <w:b/>
          <w:szCs w:val="22"/>
        </w:rPr>
      </w:pPr>
    </w:p>
    <w:p w14:paraId="204AB831"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D88FC4D" w14:textId="77777777" w:rsidR="00A601EC" w:rsidRPr="0021114E" w:rsidRDefault="00A601EC" w:rsidP="0021114E">
      <w:pPr>
        <w:pStyle w:val="MainText"/>
        <w:spacing w:line="240" w:lineRule="auto"/>
        <w:rPr>
          <w:rFonts w:ascii="Arial" w:hAnsi="Arial" w:cs="Arial"/>
          <w:szCs w:val="22"/>
        </w:rPr>
      </w:pPr>
    </w:p>
    <w:p w14:paraId="3B440145" w14:textId="624A119B" w:rsidR="00AA6F4D" w:rsidRDefault="002B520C" w:rsidP="0021114E">
      <w:pPr>
        <w:pStyle w:val="MainText"/>
        <w:spacing w:line="240" w:lineRule="auto"/>
        <w:rPr>
          <w:rFonts w:ascii="Arial" w:hAnsi="Arial" w:cs="Arial"/>
          <w:szCs w:val="22"/>
        </w:rPr>
      </w:pPr>
      <w:r>
        <w:rPr>
          <w:rFonts w:ascii="Arial" w:hAnsi="Arial" w:cs="Arial"/>
          <w:szCs w:val="22"/>
        </w:rPr>
        <w:t xml:space="preserve">This paper provides an update on the </w:t>
      </w:r>
      <w:r w:rsidR="00E36038">
        <w:rPr>
          <w:rFonts w:ascii="Arial" w:hAnsi="Arial" w:cs="Arial"/>
          <w:szCs w:val="22"/>
        </w:rPr>
        <w:t xml:space="preserve">progress that has been made by Group Leaders in discussions with </w:t>
      </w:r>
      <w:r w:rsidR="00FB6B11">
        <w:rPr>
          <w:rFonts w:ascii="Arial" w:hAnsi="Arial" w:cs="Arial"/>
          <w:szCs w:val="22"/>
        </w:rPr>
        <w:t>g</w:t>
      </w:r>
      <w:r w:rsidR="00E36038">
        <w:rPr>
          <w:rFonts w:ascii="Arial" w:hAnsi="Arial" w:cs="Arial"/>
          <w:szCs w:val="22"/>
        </w:rPr>
        <w:t>overnment on the measures outlined in the Housing and Planning Bill.</w:t>
      </w:r>
      <w:r w:rsidRPr="002B520C">
        <w:rPr>
          <w:rFonts w:ascii="Arial" w:hAnsi="Arial" w:cs="Arial"/>
          <w:szCs w:val="22"/>
        </w:rPr>
        <w:t xml:space="preserve"> </w:t>
      </w:r>
      <w:r>
        <w:rPr>
          <w:rFonts w:ascii="Arial" w:hAnsi="Arial" w:cs="Arial"/>
          <w:szCs w:val="22"/>
        </w:rPr>
        <w:t>A verbal update will be provided at the meeting.</w:t>
      </w:r>
    </w:p>
    <w:p w14:paraId="66C1BBFB" w14:textId="77777777" w:rsidR="008B5DA0" w:rsidRPr="0021114E" w:rsidRDefault="008B5DA0"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95F1994" w14:textId="77777777">
        <w:tc>
          <w:tcPr>
            <w:tcW w:w="9157" w:type="dxa"/>
          </w:tcPr>
          <w:p w14:paraId="3AF1921A" w14:textId="77777777" w:rsidR="000C3360" w:rsidRPr="0021114E" w:rsidRDefault="000C3360" w:rsidP="0021114E">
            <w:pPr>
              <w:pStyle w:val="MainText"/>
              <w:spacing w:line="240" w:lineRule="auto"/>
              <w:rPr>
                <w:rFonts w:ascii="Arial" w:hAnsi="Arial" w:cs="Arial"/>
                <w:b/>
                <w:szCs w:val="22"/>
              </w:rPr>
            </w:pPr>
          </w:p>
          <w:p w14:paraId="607EC7B6" w14:textId="01B844D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AC069E7" w14:textId="77777777" w:rsidR="0021114E" w:rsidRPr="0021114E" w:rsidRDefault="0021114E" w:rsidP="0021114E">
            <w:pPr>
              <w:pStyle w:val="MainText"/>
              <w:spacing w:line="240" w:lineRule="auto"/>
              <w:rPr>
                <w:rFonts w:ascii="Arial" w:hAnsi="Arial" w:cs="Arial"/>
                <w:szCs w:val="22"/>
              </w:rPr>
            </w:pPr>
          </w:p>
          <w:p w14:paraId="42ABCC7D" w14:textId="7A86C6D7" w:rsidR="009C799F" w:rsidRPr="0021114E" w:rsidRDefault="00E36038" w:rsidP="0021114E">
            <w:pPr>
              <w:pStyle w:val="MainText"/>
              <w:spacing w:line="240" w:lineRule="auto"/>
              <w:rPr>
                <w:rFonts w:ascii="Arial" w:hAnsi="Arial" w:cs="Arial"/>
                <w:szCs w:val="22"/>
              </w:rPr>
            </w:pPr>
            <w:r>
              <w:rPr>
                <w:rFonts w:ascii="Arial" w:hAnsi="Arial" w:cs="Arial"/>
                <w:szCs w:val="22"/>
              </w:rPr>
              <w:t xml:space="preserve">That the LGA </w:t>
            </w:r>
            <w:r w:rsidR="00593C6D">
              <w:rPr>
                <w:rFonts w:ascii="Arial" w:hAnsi="Arial" w:cs="Arial"/>
                <w:szCs w:val="22"/>
              </w:rPr>
              <w:t>Executive</w:t>
            </w:r>
            <w:r>
              <w:rPr>
                <w:rFonts w:ascii="Arial" w:hAnsi="Arial" w:cs="Arial"/>
                <w:szCs w:val="22"/>
              </w:rPr>
              <w:t xml:space="preserve"> </w:t>
            </w:r>
            <w:r w:rsidR="002B520C">
              <w:rPr>
                <w:rFonts w:ascii="Arial" w:hAnsi="Arial" w:cs="Arial"/>
                <w:szCs w:val="22"/>
              </w:rPr>
              <w:t xml:space="preserve">provides a further steer on </w:t>
            </w:r>
            <w:r w:rsidR="002B520C" w:rsidRPr="002B520C">
              <w:rPr>
                <w:rFonts w:ascii="Arial" w:hAnsi="Arial" w:cs="Arial"/>
                <w:szCs w:val="22"/>
              </w:rPr>
              <w:t>Parliamentary and campaigning activity</w:t>
            </w:r>
            <w:r w:rsidR="002B520C">
              <w:rPr>
                <w:rFonts w:ascii="Arial" w:hAnsi="Arial" w:cs="Arial"/>
                <w:szCs w:val="22"/>
              </w:rPr>
              <w:t>; the development of the evidence base; and on building press and public support for the LGA’s position.</w:t>
            </w:r>
          </w:p>
          <w:p w14:paraId="53D09DC4" w14:textId="77777777" w:rsidR="000C3360" w:rsidRPr="0021114E" w:rsidRDefault="000C3360" w:rsidP="0021114E">
            <w:pPr>
              <w:pStyle w:val="MainText"/>
              <w:spacing w:line="240" w:lineRule="auto"/>
              <w:rPr>
                <w:rFonts w:ascii="Arial" w:hAnsi="Arial" w:cs="Arial"/>
                <w:szCs w:val="22"/>
              </w:rPr>
            </w:pPr>
          </w:p>
          <w:p w14:paraId="0541578D" w14:textId="4A5BB235"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6C86C8D" w14:textId="77777777" w:rsidR="00A601EC" w:rsidRPr="0021114E" w:rsidRDefault="00A601EC" w:rsidP="0021114E">
            <w:pPr>
              <w:pStyle w:val="MainText"/>
              <w:spacing w:line="240" w:lineRule="auto"/>
              <w:rPr>
                <w:rFonts w:ascii="Arial" w:hAnsi="Arial" w:cs="Arial"/>
                <w:b/>
                <w:szCs w:val="22"/>
              </w:rPr>
            </w:pPr>
          </w:p>
          <w:p w14:paraId="41F93D22" w14:textId="77777777" w:rsidR="00A601EC" w:rsidRPr="0021114E" w:rsidRDefault="00E36038" w:rsidP="0021114E">
            <w:pPr>
              <w:pStyle w:val="MainText"/>
              <w:spacing w:line="240" w:lineRule="auto"/>
              <w:rPr>
                <w:rFonts w:ascii="Arial" w:hAnsi="Arial" w:cs="Arial"/>
                <w:szCs w:val="22"/>
              </w:rPr>
            </w:pPr>
            <w:r>
              <w:rPr>
                <w:rFonts w:ascii="Arial" w:hAnsi="Arial" w:cs="Arial"/>
                <w:szCs w:val="22"/>
              </w:rPr>
              <w:t>To be taken forward as directed by Members.</w:t>
            </w:r>
          </w:p>
          <w:p w14:paraId="11AB0803" w14:textId="77777777" w:rsidR="000A3935" w:rsidRPr="0021114E" w:rsidRDefault="000A3935" w:rsidP="0021114E">
            <w:pPr>
              <w:pStyle w:val="MainText"/>
              <w:spacing w:line="240" w:lineRule="auto"/>
              <w:rPr>
                <w:rFonts w:ascii="Arial" w:hAnsi="Arial" w:cs="Arial"/>
                <w:b/>
                <w:szCs w:val="22"/>
              </w:rPr>
            </w:pPr>
          </w:p>
        </w:tc>
      </w:tr>
    </w:tbl>
    <w:p w14:paraId="00652F57" w14:textId="77777777" w:rsidR="00AA6F4D" w:rsidRPr="0021114E" w:rsidRDefault="00AA6F4D" w:rsidP="0021114E">
      <w:pPr>
        <w:pStyle w:val="MainText"/>
        <w:spacing w:line="240" w:lineRule="auto"/>
        <w:rPr>
          <w:rFonts w:ascii="Arial" w:hAnsi="Arial" w:cs="Arial"/>
          <w:szCs w:val="22"/>
        </w:rPr>
      </w:pPr>
    </w:p>
    <w:p w14:paraId="44D5D7A6" w14:textId="77777777" w:rsidR="000D2BDB" w:rsidRPr="0021114E" w:rsidRDefault="000D2BDB" w:rsidP="0021114E">
      <w:pPr>
        <w:pStyle w:val="MainText"/>
        <w:spacing w:line="240" w:lineRule="auto"/>
        <w:rPr>
          <w:rFonts w:ascii="Arial" w:hAnsi="Arial" w:cs="Arial"/>
          <w:szCs w:val="22"/>
        </w:rPr>
      </w:pPr>
    </w:p>
    <w:p w14:paraId="5ABEDA3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3100061F" w14:textId="77777777" w:rsidTr="008D332D">
        <w:tc>
          <w:tcPr>
            <w:tcW w:w="2802" w:type="dxa"/>
          </w:tcPr>
          <w:p w14:paraId="66C743B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57D3FAA" w14:textId="409049E6" w:rsidR="00CC0245" w:rsidRPr="0021114E" w:rsidRDefault="002B520C" w:rsidP="0021114E">
            <w:pPr>
              <w:pStyle w:val="MainText"/>
              <w:spacing w:before="120" w:line="240" w:lineRule="auto"/>
              <w:rPr>
                <w:rFonts w:ascii="Arial" w:hAnsi="Arial" w:cs="Arial"/>
                <w:szCs w:val="22"/>
              </w:rPr>
            </w:pPr>
            <w:r>
              <w:rPr>
                <w:rFonts w:ascii="Arial" w:hAnsi="Arial" w:cs="Arial"/>
                <w:szCs w:val="22"/>
              </w:rPr>
              <w:t>Eamon Lally</w:t>
            </w:r>
            <w:r w:rsidR="006C1343">
              <w:rPr>
                <w:rFonts w:ascii="Arial" w:hAnsi="Arial" w:cs="Arial"/>
                <w:szCs w:val="22"/>
              </w:rPr>
              <w:t xml:space="preserve"> </w:t>
            </w:r>
            <w:r>
              <w:rPr>
                <w:rFonts w:ascii="Arial" w:hAnsi="Arial" w:cs="Arial"/>
                <w:szCs w:val="22"/>
              </w:rPr>
              <w:t>/</w:t>
            </w:r>
            <w:r w:rsidR="006C1343">
              <w:rPr>
                <w:rFonts w:ascii="Arial" w:hAnsi="Arial" w:cs="Arial"/>
                <w:szCs w:val="22"/>
              </w:rPr>
              <w:t xml:space="preserve"> </w:t>
            </w:r>
            <w:r>
              <w:rPr>
                <w:rFonts w:ascii="Arial" w:hAnsi="Arial" w:cs="Arial"/>
                <w:szCs w:val="22"/>
              </w:rPr>
              <w:t>Nick Porter</w:t>
            </w:r>
          </w:p>
        </w:tc>
      </w:tr>
      <w:tr w:rsidR="00C9258A" w:rsidRPr="0021114E" w14:paraId="4C122166" w14:textId="77777777" w:rsidTr="008D332D">
        <w:tc>
          <w:tcPr>
            <w:tcW w:w="2802" w:type="dxa"/>
          </w:tcPr>
          <w:p w14:paraId="68F790E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C7FC0BE" w14:textId="01A5A517" w:rsidR="00C9258A" w:rsidRPr="0021114E" w:rsidRDefault="006C1343" w:rsidP="0021114E">
            <w:pPr>
              <w:pStyle w:val="MainText"/>
              <w:spacing w:before="120" w:line="240" w:lineRule="auto"/>
              <w:rPr>
                <w:rFonts w:ascii="Arial" w:hAnsi="Arial" w:cs="Arial"/>
                <w:szCs w:val="22"/>
              </w:rPr>
            </w:pPr>
            <w:r>
              <w:rPr>
                <w:rFonts w:ascii="Arial" w:hAnsi="Arial" w:cs="Arial"/>
                <w:szCs w:val="22"/>
              </w:rPr>
              <w:t xml:space="preserve">Principle Policy Advisor </w:t>
            </w:r>
            <w:r w:rsidR="002B520C">
              <w:rPr>
                <w:rFonts w:ascii="Arial" w:hAnsi="Arial" w:cs="Arial"/>
                <w:szCs w:val="22"/>
              </w:rPr>
              <w:t>/</w:t>
            </w:r>
            <w:r>
              <w:rPr>
                <w:rFonts w:ascii="Arial" w:hAnsi="Arial" w:cs="Arial"/>
                <w:szCs w:val="22"/>
              </w:rPr>
              <w:t xml:space="preserve"> </w:t>
            </w:r>
            <w:r w:rsidR="002B520C">
              <w:rPr>
                <w:rFonts w:ascii="Arial" w:hAnsi="Arial" w:cs="Arial"/>
                <w:szCs w:val="22"/>
              </w:rPr>
              <w:t>S</w:t>
            </w:r>
            <w:r>
              <w:rPr>
                <w:rFonts w:ascii="Arial" w:hAnsi="Arial" w:cs="Arial"/>
                <w:szCs w:val="22"/>
              </w:rPr>
              <w:t xml:space="preserve">enior </w:t>
            </w:r>
            <w:r w:rsidR="002B520C">
              <w:rPr>
                <w:rFonts w:ascii="Arial" w:hAnsi="Arial" w:cs="Arial"/>
                <w:szCs w:val="22"/>
              </w:rPr>
              <w:t>A</w:t>
            </w:r>
            <w:r>
              <w:rPr>
                <w:rFonts w:ascii="Arial" w:hAnsi="Arial" w:cs="Arial"/>
                <w:szCs w:val="22"/>
              </w:rPr>
              <w:t xml:space="preserve">dvisor </w:t>
            </w:r>
          </w:p>
        </w:tc>
      </w:tr>
      <w:tr w:rsidR="00CC0245" w:rsidRPr="0021114E" w14:paraId="47867325" w14:textId="77777777" w:rsidTr="008D332D">
        <w:tc>
          <w:tcPr>
            <w:tcW w:w="2802" w:type="dxa"/>
          </w:tcPr>
          <w:p w14:paraId="6E9820F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D34A40D" w14:textId="19AFF504" w:rsidR="00CC0245" w:rsidRPr="0021114E" w:rsidRDefault="00FB6B11" w:rsidP="0021114E">
            <w:pPr>
              <w:pStyle w:val="MainText"/>
              <w:spacing w:before="120" w:line="240" w:lineRule="auto"/>
              <w:rPr>
                <w:rFonts w:ascii="Arial" w:hAnsi="Arial" w:cs="Arial"/>
                <w:szCs w:val="22"/>
              </w:rPr>
            </w:pPr>
            <w:r>
              <w:rPr>
                <w:rFonts w:ascii="Arial" w:hAnsi="Arial" w:cs="Arial"/>
                <w:szCs w:val="22"/>
              </w:rPr>
              <w:t>020 7664 3132</w:t>
            </w:r>
          </w:p>
        </w:tc>
      </w:tr>
      <w:tr w:rsidR="00CC0245" w:rsidRPr="0021114E" w14:paraId="3FDB50B3" w14:textId="77777777" w:rsidTr="006137EA">
        <w:trPr>
          <w:trHeight w:val="507"/>
        </w:trPr>
        <w:tc>
          <w:tcPr>
            <w:tcW w:w="2802" w:type="dxa"/>
          </w:tcPr>
          <w:p w14:paraId="0BFC25E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34742D2" w14:textId="3D89F232" w:rsidR="001A07F1" w:rsidRPr="0021114E" w:rsidRDefault="00593C6D" w:rsidP="00FB6B11">
            <w:pPr>
              <w:pStyle w:val="MainText"/>
              <w:spacing w:before="120" w:line="240" w:lineRule="auto"/>
              <w:rPr>
                <w:rFonts w:ascii="Arial" w:hAnsi="Arial" w:cs="Arial"/>
                <w:szCs w:val="22"/>
              </w:rPr>
            </w:pPr>
            <w:hyperlink r:id="rId11" w:history="1">
              <w:r w:rsidR="006C1343" w:rsidRPr="009659D3">
                <w:rPr>
                  <w:rStyle w:val="Hyperlink"/>
                </w:rPr>
                <w:t xml:space="preserve">eamon.lally@local.gov.uk </w:t>
              </w:r>
            </w:hyperlink>
            <w:r w:rsidR="00FB6B11">
              <w:t xml:space="preserve"> </w:t>
            </w:r>
            <w:hyperlink r:id="rId12" w:history="1">
              <w:r w:rsidR="00FB6B11" w:rsidRPr="007667A3">
                <w:rPr>
                  <w:rStyle w:val="Hyperlink"/>
                </w:rPr>
                <w:t>nick.porter@local.gov.uk</w:t>
              </w:r>
            </w:hyperlink>
            <w:r w:rsidR="00FB6B11">
              <w:t xml:space="preserve">   </w:t>
            </w:r>
          </w:p>
        </w:tc>
      </w:tr>
    </w:tbl>
    <w:p w14:paraId="5BB3B7C5" w14:textId="77777777" w:rsidR="0021114E" w:rsidRDefault="0021114E" w:rsidP="0021114E">
      <w:pPr>
        <w:pStyle w:val="MainText"/>
        <w:spacing w:line="240" w:lineRule="auto"/>
        <w:rPr>
          <w:rFonts w:ascii="Arial" w:hAnsi="Arial" w:cs="Arial"/>
          <w:szCs w:val="22"/>
        </w:rPr>
      </w:pPr>
    </w:p>
    <w:p w14:paraId="189DEB1E"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7D519C9C" w14:textId="77777777" w:rsidR="0021114E" w:rsidRDefault="0021114E">
      <w:pPr>
        <w:rPr>
          <w:rFonts w:ascii="Arial" w:hAnsi="Arial" w:cs="Arial"/>
          <w:szCs w:val="22"/>
        </w:rPr>
      </w:pPr>
      <w:r>
        <w:rPr>
          <w:rFonts w:ascii="Arial" w:hAnsi="Arial" w:cs="Arial"/>
          <w:szCs w:val="22"/>
        </w:rPr>
        <w:lastRenderedPageBreak/>
        <w:br w:type="page"/>
      </w:r>
    </w:p>
    <w:p w14:paraId="67159CD9" w14:textId="07FA651F" w:rsidR="002A0D9E" w:rsidRPr="0021114E" w:rsidRDefault="00E36038"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Housing </w:t>
      </w:r>
      <w:r w:rsidR="006C1343">
        <w:rPr>
          <w:rFonts w:ascii="Arial" w:hAnsi="Arial" w:cs="Arial"/>
          <w:b/>
          <w:sz w:val="28"/>
          <w:szCs w:val="22"/>
        </w:rPr>
        <w:t>U</w:t>
      </w:r>
      <w:r>
        <w:rPr>
          <w:rFonts w:ascii="Arial" w:hAnsi="Arial" w:cs="Arial"/>
          <w:b/>
          <w:sz w:val="28"/>
          <w:szCs w:val="22"/>
        </w:rPr>
        <w:t>pdate</w:t>
      </w:r>
    </w:p>
    <w:p w14:paraId="432F10E4" w14:textId="77777777" w:rsidR="0021114E" w:rsidRPr="006C1343" w:rsidRDefault="0021114E" w:rsidP="0021114E">
      <w:pPr>
        <w:pStyle w:val="MainText"/>
        <w:spacing w:line="240" w:lineRule="auto"/>
        <w:rPr>
          <w:rFonts w:ascii="Arial" w:hAnsi="Arial" w:cs="Arial"/>
          <w:b/>
          <w:color w:val="FF0000"/>
          <w:szCs w:val="22"/>
        </w:rPr>
      </w:pPr>
    </w:p>
    <w:p w14:paraId="7FA7CF6B" w14:textId="77777777" w:rsidR="00836655" w:rsidRPr="006C1343" w:rsidRDefault="00836655" w:rsidP="00836655">
      <w:pPr>
        <w:pStyle w:val="MainText"/>
        <w:spacing w:line="240" w:lineRule="auto"/>
        <w:rPr>
          <w:rFonts w:ascii="Arial" w:hAnsi="Arial" w:cs="Arial"/>
          <w:b/>
          <w:szCs w:val="22"/>
        </w:rPr>
      </w:pPr>
      <w:r w:rsidRPr="006C1343">
        <w:rPr>
          <w:rFonts w:ascii="Arial" w:hAnsi="Arial" w:cs="Arial"/>
          <w:b/>
          <w:szCs w:val="22"/>
        </w:rPr>
        <w:t>Background</w:t>
      </w:r>
    </w:p>
    <w:p w14:paraId="7BA68853" w14:textId="77777777" w:rsidR="006C1343" w:rsidRPr="006C1343" w:rsidRDefault="006C1343" w:rsidP="00836655">
      <w:pPr>
        <w:pStyle w:val="MainText"/>
        <w:spacing w:line="240" w:lineRule="auto"/>
        <w:rPr>
          <w:rFonts w:ascii="Arial" w:hAnsi="Arial" w:cs="Arial"/>
          <w:szCs w:val="22"/>
        </w:rPr>
      </w:pPr>
    </w:p>
    <w:p w14:paraId="53F0D1CA" w14:textId="3D4E0780" w:rsidR="00836655" w:rsidRPr="006C1343" w:rsidRDefault="00836655" w:rsidP="00455314">
      <w:pPr>
        <w:pStyle w:val="ListParagraph"/>
        <w:numPr>
          <w:ilvl w:val="0"/>
          <w:numId w:val="40"/>
        </w:numPr>
        <w:rPr>
          <w:rFonts w:ascii="Arial" w:hAnsi="Arial" w:cs="Arial"/>
          <w:szCs w:val="22"/>
        </w:rPr>
      </w:pPr>
      <w:r w:rsidRPr="006C1343">
        <w:rPr>
          <w:rFonts w:ascii="Arial" w:hAnsi="Arial" w:cs="Arial"/>
          <w:szCs w:val="22"/>
        </w:rPr>
        <w:t xml:space="preserve">The Local Government Association (LGA) has </w:t>
      </w:r>
      <w:r w:rsidR="000811C8" w:rsidRPr="006C1343">
        <w:rPr>
          <w:rFonts w:ascii="Arial" w:hAnsi="Arial" w:cs="Arial"/>
          <w:szCs w:val="22"/>
        </w:rPr>
        <w:t>a shared ambition with</w:t>
      </w:r>
      <w:r w:rsidRPr="006C1343">
        <w:rPr>
          <w:rFonts w:ascii="Arial" w:hAnsi="Arial" w:cs="Arial"/>
          <w:szCs w:val="22"/>
        </w:rPr>
        <w:t xml:space="preserve"> </w:t>
      </w:r>
      <w:r w:rsidR="006C1343">
        <w:rPr>
          <w:rFonts w:ascii="Arial" w:hAnsi="Arial" w:cs="Arial"/>
          <w:szCs w:val="22"/>
        </w:rPr>
        <w:t>G</w:t>
      </w:r>
      <w:r w:rsidRPr="006C1343">
        <w:rPr>
          <w:rFonts w:ascii="Arial" w:hAnsi="Arial" w:cs="Arial"/>
          <w:szCs w:val="22"/>
        </w:rPr>
        <w:t>overnment to build more h</w:t>
      </w:r>
      <w:r w:rsidR="000811C8" w:rsidRPr="006C1343">
        <w:rPr>
          <w:rFonts w:ascii="Arial" w:hAnsi="Arial" w:cs="Arial"/>
          <w:szCs w:val="22"/>
        </w:rPr>
        <w:t>omes and support home ownership. The LGA also supports</w:t>
      </w:r>
      <w:r w:rsidRPr="006C1343">
        <w:rPr>
          <w:rFonts w:ascii="Arial" w:hAnsi="Arial" w:cs="Arial"/>
          <w:szCs w:val="22"/>
        </w:rPr>
        <w:t xml:space="preserve"> the case for an increase in all tenures in response to different housing markets and local assessments of need.</w:t>
      </w:r>
    </w:p>
    <w:p w14:paraId="58AD0CBF" w14:textId="77777777" w:rsidR="00836655" w:rsidRPr="006C1343" w:rsidRDefault="00836655" w:rsidP="001C139B">
      <w:pPr>
        <w:pStyle w:val="ListParagraph"/>
        <w:ind w:left="284" w:hanging="142"/>
        <w:rPr>
          <w:rFonts w:ascii="Arial" w:hAnsi="Arial" w:cs="Arial"/>
          <w:szCs w:val="22"/>
        </w:rPr>
      </w:pPr>
    </w:p>
    <w:p w14:paraId="01CED77A" w14:textId="2F865CAB" w:rsidR="00836655" w:rsidRPr="006C1343" w:rsidRDefault="00836655" w:rsidP="00455314">
      <w:pPr>
        <w:pStyle w:val="ListParagraph"/>
        <w:numPr>
          <w:ilvl w:val="0"/>
          <w:numId w:val="40"/>
        </w:numPr>
        <w:rPr>
          <w:rFonts w:ascii="Arial" w:hAnsi="Arial" w:cs="Arial"/>
          <w:szCs w:val="22"/>
        </w:rPr>
      </w:pPr>
      <w:r w:rsidRPr="006C1343">
        <w:rPr>
          <w:rFonts w:ascii="Arial" w:hAnsi="Arial" w:cs="Arial"/>
          <w:szCs w:val="22"/>
        </w:rPr>
        <w:t>The LGA</w:t>
      </w:r>
      <w:r w:rsidR="00C90698" w:rsidRPr="006C1343">
        <w:rPr>
          <w:rFonts w:ascii="Arial" w:hAnsi="Arial" w:cs="Arial"/>
          <w:szCs w:val="22"/>
        </w:rPr>
        <w:t xml:space="preserve"> Leadership Board and Environment, Economy, Housing and Transport Board (EEHT)</w:t>
      </w:r>
      <w:r w:rsidRPr="006C1343">
        <w:rPr>
          <w:rFonts w:ascii="Arial" w:hAnsi="Arial" w:cs="Arial"/>
          <w:szCs w:val="22"/>
        </w:rPr>
        <w:t xml:space="preserve"> ha</w:t>
      </w:r>
      <w:r w:rsidR="009C1000" w:rsidRPr="006C1343">
        <w:rPr>
          <w:rFonts w:ascii="Arial" w:hAnsi="Arial" w:cs="Arial"/>
          <w:szCs w:val="22"/>
        </w:rPr>
        <w:t>ve</w:t>
      </w:r>
      <w:r w:rsidRPr="006C1343">
        <w:rPr>
          <w:rFonts w:ascii="Arial" w:hAnsi="Arial" w:cs="Arial"/>
          <w:szCs w:val="22"/>
        </w:rPr>
        <w:t xml:space="preserve"> sought to work with the </w:t>
      </w:r>
      <w:r w:rsidR="006C1343">
        <w:rPr>
          <w:rFonts w:ascii="Arial" w:hAnsi="Arial" w:cs="Arial"/>
          <w:szCs w:val="22"/>
        </w:rPr>
        <w:t>G</w:t>
      </w:r>
      <w:r w:rsidRPr="006C1343">
        <w:rPr>
          <w:rFonts w:ascii="Arial" w:hAnsi="Arial" w:cs="Arial"/>
          <w:szCs w:val="22"/>
        </w:rPr>
        <w:t xml:space="preserve">overnment to influence proposals set out in the Housing and Planning Bill, with a view to mitigating </w:t>
      </w:r>
      <w:r w:rsidR="009C1000" w:rsidRPr="006C1343">
        <w:rPr>
          <w:rFonts w:ascii="Arial" w:hAnsi="Arial" w:cs="Arial"/>
          <w:szCs w:val="22"/>
        </w:rPr>
        <w:t>any negative</w:t>
      </w:r>
      <w:r w:rsidRPr="006C1343">
        <w:rPr>
          <w:rFonts w:ascii="Arial" w:hAnsi="Arial" w:cs="Arial"/>
          <w:szCs w:val="22"/>
        </w:rPr>
        <w:t xml:space="preserve"> impact</w:t>
      </w:r>
      <w:r w:rsidR="009C1000" w:rsidRPr="006C1343">
        <w:rPr>
          <w:rFonts w:ascii="Arial" w:hAnsi="Arial" w:cs="Arial"/>
          <w:szCs w:val="22"/>
        </w:rPr>
        <w:t>s</w:t>
      </w:r>
      <w:r w:rsidRPr="006C1343">
        <w:rPr>
          <w:rFonts w:ascii="Arial" w:hAnsi="Arial" w:cs="Arial"/>
          <w:szCs w:val="22"/>
        </w:rPr>
        <w:t xml:space="preserve"> on councils and the unintended consequences to ensure proposals support councils to meet the local needs of their communities. </w:t>
      </w:r>
      <w:bookmarkStart w:id="3" w:name="_GoBack"/>
      <w:bookmarkEnd w:id="3"/>
    </w:p>
    <w:p w14:paraId="772D1FDC" w14:textId="77777777" w:rsidR="00040881" w:rsidRPr="006C1343" w:rsidRDefault="00040881" w:rsidP="00040881">
      <w:pPr>
        <w:pStyle w:val="ListParagraph"/>
        <w:rPr>
          <w:rFonts w:ascii="Arial" w:hAnsi="Arial" w:cs="Arial"/>
          <w:szCs w:val="22"/>
        </w:rPr>
      </w:pPr>
    </w:p>
    <w:p w14:paraId="192C3223" w14:textId="77777777" w:rsidR="00040881" w:rsidRPr="006C1343" w:rsidRDefault="00040881" w:rsidP="00455314">
      <w:pPr>
        <w:pStyle w:val="ListParagraph"/>
        <w:numPr>
          <w:ilvl w:val="0"/>
          <w:numId w:val="24"/>
        </w:numPr>
        <w:ind w:left="284" w:hanging="284"/>
        <w:rPr>
          <w:rFonts w:ascii="Arial" w:hAnsi="Arial" w:cs="Arial"/>
          <w:szCs w:val="22"/>
        </w:rPr>
      </w:pPr>
      <w:r w:rsidRPr="006C1343">
        <w:rPr>
          <w:rFonts w:ascii="Arial" w:hAnsi="Arial" w:cs="Arial"/>
          <w:szCs w:val="22"/>
        </w:rPr>
        <w:t xml:space="preserve">This paper </w:t>
      </w:r>
      <w:r w:rsidR="00C90698" w:rsidRPr="006C1343">
        <w:rPr>
          <w:rFonts w:ascii="Arial" w:hAnsi="Arial" w:cs="Arial"/>
          <w:szCs w:val="22"/>
        </w:rPr>
        <w:t>briefly updates on policy developments and LGA activity and seeks steer on next steps.</w:t>
      </w:r>
    </w:p>
    <w:p w14:paraId="4F8C32D1" w14:textId="77777777" w:rsidR="00836655" w:rsidRPr="006C1343" w:rsidRDefault="00836655" w:rsidP="00836655">
      <w:pPr>
        <w:rPr>
          <w:rFonts w:ascii="Arial" w:hAnsi="Arial" w:cs="Arial"/>
          <w:szCs w:val="22"/>
        </w:rPr>
      </w:pPr>
    </w:p>
    <w:p w14:paraId="50866E6A" w14:textId="77777777" w:rsidR="00836655" w:rsidRPr="006C1343" w:rsidRDefault="00B145AD" w:rsidP="00836655">
      <w:pPr>
        <w:rPr>
          <w:rFonts w:ascii="Arial" w:hAnsi="Arial" w:cs="Arial"/>
          <w:b/>
          <w:szCs w:val="22"/>
        </w:rPr>
      </w:pPr>
      <w:r w:rsidRPr="006C1343">
        <w:rPr>
          <w:rFonts w:ascii="Arial" w:hAnsi="Arial" w:cs="Arial"/>
          <w:b/>
          <w:szCs w:val="22"/>
        </w:rPr>
        <w:t>Summary of l</w:t>
      </w:r>
      <w:r w:rsidR="00836655" w:rsidRPr="006C1343">
        <w:rPr>
          <w:rFonts w:ascii="Arial" w:hAnsi="Arial" w:cs="Arial"/>
          <w:b/>
          <w:szCs w:val="22"/>
        </w:rPr>
        <w:t>egislation</w:t>
      </w:r>
      <w:r w:rsidRPr="006C1343">
        <w:rPr>
          <w:rFonts w:ascii="Arial" w:hAnsi="Arial" w:cs="Arial"/>
          <w:b/>
          <w:szCs w:val="22"/>
        </w:rPr>
        <w:t xml:space="preserve"> and policy</w:t>
      </w:r>
    </w:p>
    <w:p w14:paraId="5046C753" w14:textId="77777777" w:rsidR="00836655" w:rsidRPr="006C1343" w:rsidRDefault="00836655" w:rsidP="00836655">
      <w:pPr>
        <w:rPr>
          <w:rFonts w:ascii="Arial" w:hAnsi="Arial" w:cs="Arial"/>
          <w:szCs w:val="22"/>
        </w:rPr>
      </w:pPr>
    </w:p>
    <w:p w14:paraId="4659ADCB" w14:textId="77777777" w:rsidR="007922A4" w:rsidRPr="006C1343" w:rsidRDefault="0074513A" w:rsidP="001C139B">
      <w:pPr>
        <w:pStyle w:val="ListParagraph"/>
        <w:numPr>
          <w:ilvl w:val="0"/>
          <w:numId w:val="24"/>
        </w:numPr>
        <w:ind w:left="284"/>
        <w:rPr>
          <w:rFonts w:ascii="Arial" w:hAnsi="Arial" w:cs="Arial"/>
          <w:szCs w:val="22"/>
        </w:rPr>
      </w:pPr>
      <w:r w:rsidRPr="006C1343">
        <w:rPr>
          <w:rFonts w:ascii="Arial" w:hAnsi="Arial" w:cs="Arial"/>
          <w:szCs w:val="22"/>
        </w:rPr>
        <w:t xml:space="preserve">The Housing and Planning Bill moves to the House of Lords </w:t>
      </w:r>
      <w:r w:rsidR="00AA5399" w:rsidRPr="006C1343">
        <w:rPr>
          <w:rFonts w:ascii="Arial" w:hAnsi="Arial" w:cs="Arial"/>
          <w:szCs w:val="22"/>
        </w:rPr>
        <w:t>shortly</w:t>
      </w:r>
      <w:r w:rsidRPr="006C1343">
        <w:rPr>
          <w:rFonts w:ascii="Arial" w:hAnsi="Arial" w:cs="Arial"/>
          <w:szCs w:val="22"/>
        </w:rPr>
        <w:t xml:space="preserve">. It will have wide-ranging implications for councils and communities. </w:t>
      </w:r>
    </w:p>
    <w:p w14:paraId="796D1B23" w14:textId="77777777" w:rsidR="007922A4" w:rsidRPr="006C1343" w:rsidRDefault="007922A4" w:rsidP="00B145AD">
      <w:pPr>
        <w:pStyle w:val="MainText"/>
        <w:spacing w:line="240" w:lineRule="auto"/>
        <w:rPr>
          <w:rFonts w:ascii="Arial" w:hAnsi="Arial" w:cs="Arial"/>
          <w:szCs w:val="22"/>
        </w:rPr>
      </w:pPr>
    </w:p>
    <w:p w14:paraId="69B6F81C" w14:textId="77777777" w:rsidR="00836655" w:rsidRPr="006C1343" w:rsidRDefault="007922A4" w:rsidP="001C139B">
      <w:pPr>
        <w:pStyle w:val="MainText"/>
        <w:numPr>
          <w:ilvl w:val="0"/>
          <w:numId w:val="24"/>
        </w:numPr>
        <w:spacing w:line="240" w:lineRule="auto"/>
        <w:ind w:left="284"/>
        <w:rPr>
          <w:rFonts w:ascii="Arial" w:hAnsi="Arial" w:cs="Arial"/>
          <w:szCs w:val="22"/>
        </w:rPr>
      </w:pPr>
      <w:r w:rsidRPr="006C1343">
        <w:rPr>
          <w:rFonts w:ascii="Arial" w:hAnsi="Arial" w:cs="Arial"/>
          <w:szCs w:val="22"/>
        </w:rPr>
        <w:t>The Welfare Reform and Work Bill</w:t>
      </w:r>
      <w:r w:rsidR="00AA5399" w:rsidRPr="006C1343">
        <w:rPr>
          <w:rFonts w:ascii="Arial" w:hAnsi="Arial" w:cs="Arial"/>
          <w:szCs w:val="22"/>
        </w:rPr>
        <w:t xml:space="preserve"> is also currently being debated in the House of Lords</w:t>
      </w:r>
      <w:r w:rsidRPr="006C1343">
        <w:rPr>
          <w:rFonts w:ascii="Arial" w:hAnsi="Arial" w:cs="Arial"/>
          <w:szCs w:val="22"/>
        </w:rPr>
        <w:t xml:space="preserve">, </w:t>
      </w:r>
      <w:r w:rsidR="009C1000" w:rsidRPr="006C1343">
        <w:rPr>
          <w:rFonts w:ascii="Arial" w:hAnsi="Arial" w:cs="Arial"/>
          <w:szCs w:val="22"/>
        </w:rPr>
        <w:t>and</w:t>
      </w:r>
      <w:r w:rsidRPr="006C1343">
        <w:rPr>
          <w:rFonts w:ascii="Arial" w:hAnsi="Arial" w:cs="Arial"/>
          <w:szCs w:val="22"/>
        </w:rPr>
        <w:t xml:space="preserve"> includes proposals to reduce social rents by 1 per cent a year for 4 years. </w:t>
      </w:r>
    </w:p>
    <w:p w14:paraId="2B5947AE" w14:textId="77777777" w:rsidR="00836655" w:rsidRPr="006C1343" w:rsidRDefault="00836655" w:rsidP="00AA5399">
      <w:pPr>
        <w:rPr>
          <w:rFonts w:ascii="Arial" w:hAnsi="Arial" w:cs="Arial"/>
          <w:szCs w:val="22"/>
        </w:rPr>
      </w:pPr>
    </w:p>
    <w:p w14:paraId="1B1F9B35" w14:textId="52C0614B" w:rsidR="00836655" w:rsidRPr="006C1343" w:rsidRDefault="00AA5399" w:rsidP="001C139B">
      <w:pPr>
        <w:pStyle w:val="MainText"/>
        <w:numPr>
          <w:ilvl w:val="0"/>
          <w:numId w:val="24"/>
        </w:numPr>
        <w:spacing w:line="240" w:lineRule="auto"/>
        <w:ind w:left="284"/>
        <w:rPr>
          <w:rFonts w:ascii="Arial" w:hAnsi="Arial" w:cs="Arial"/>
          <w:szCs w:val="22"/>
        </w:rPr>
      </w:pPr>
      <w:r w:rsidRPr="006C1343">
        <w:rPr>
          <w:rFonts w:ascii="Arial" w:hAnsi="Arial" w:cs="Arial"/>
          <w:szCs w:val="22"/>
        </w:rPr>
        <w:t xml:space="preserve">Beyond legislation, </w:t>
      </w:r>
      <w:r w:rsidR="009C1000" w:rsidRPr="006C1343">
        <w:rPr>
          <w:rFonts w:ascii="Arial" w:hAnsi="Arial" w:cs="Arial"/>
          <w:szCs w:val="22"/>
        </w:rPr>
        <w:t xml:space="preserve">the </w:t>
      </w:r>
      <w:r w:rsidR="006C1343">
        <w:rPr>
          <w:rFonts w:ascii="Arial" w:hAnsi="Arial" w:cs="Arial"/>
          <w:szCs w:val="22"/>
        </w:rPr>
        <w:t>G</w:t>
      </w:r>
      <w:r w:rsidR="00040881" w:rsidRPr="006C1343">
        <w:rPr>
          <w:rFonts w:ascii="Arial" w:hAnsi="Arial" w:cs="Arial"/>
          <w:szCs w:val="22"/>
        </w:rPr>
        <w:t>overnment</w:t>
      </w:r>
      <w:r w:rsidR="00836655" w:rsidRPr="006C1343">
        <w:rPr>
          <w:rFonts w:ascii="Arial" w:hAnsi="Arial" w:cs="Arial"/>
          <w:szCs w:val="22"/>
        </w:rPr>
        <w:t xml:space="preserve"> has </w:t>
      </w:r>
      <w:r w:rsidR="00B145AD" w:rsidRPr="006C1343">
        <w:rPr>
          <w:rFonts w:ascii="Arial" w:hAnsi="Arial" w:cs="Arial"/>
          <w:szCs w:val="22"/>
        </w:rPr>
        <w:t>also announced intention</w:t>
      </w:r>
      <w:r w:rsidR="00836655" w:rsidRPr="006C1343">
        <w:rPr>
          <w:rFonts w:ascii="Arial" w:hAnsi="Arial" w:cs="Arial"/>
          <w:szCs w:val="22"/>
        </w:rPr>
        <w:t xml:space="preserve">s to regenerate </w:t>
      </w:r>
      <w:r w:rsidR="00B145AD" w:rsidRPr="006C1343">
        <w:rPr>
          <w:rFonts w:ascii="Arial" w:hAnsi="Arial" w:cs="Arial"/>
          <w:szCs w:val="22"/>
        </w:rPr>
        <w:t>100</w:t>
      </w:r>
      <w:r w:rsidR="00836655" w:rsidRPr="006C1343">
        <w:rPr>
          <w:rFonts w:ascii="Arial" w:hAnsi="Arial" w:cs="Arial"/>
          <w:szCs w:val="22"/>
        </w:rPr>
        <w:t xml:space="preserve"> council estates</w:t>
      </w:r>
      <w:r w:rsidRPr="006C1343">
        <w:rPr>
          <w:rFonts w:ascii="Arial" w:hAnsi="Arial" w:cs="Arial"/>
          <w:szCs w:val="22"/>
        </w:rPr>
        <w:t>,</w:t>
      </w:r>
      <w:r w:rsidR="00836655" w:rsidRPr="006C1343">
        <w:rPr>
          <w:rFonts w:ascii="Arial" w:hAnsi="Arial" w:cs="Arial"/>
          <w:szCs w:val="22"/>
        </w:rPr>
        <w:t xml:space="preserve"> initiated by £140</w:t>
      </w:r>
      <w:r w:rsidRPr="006C1343">
        <w:rPr>
          <w:rFonts w:ascii="Arial" w:hAnsi="Arial" w:cs="Arial"/>
          <w:szCs w:val="22"/>
        </w:rPr>
        <w:t xml:space="preserve"> million investment, and </w:t>
      </w:r>
      <w:r w:rsidR="00836655" w:rsidRPr="006C1343">
        <w:rPr>
          <w:rFonts w:ascii="Arial" w:hAnsi="Arial" w:cs="Arial"/>
          <w:szCs w:val="22"/>
        </w:rPr>
        <w:t>to directly commission house-building</w:t>
      </w:r>
      <w:r w:rsidRPr="006C1343">
        <w:rPr>
          <w:rFonts w:ascii="Arial" w:hAnsi="Arial" w:cs="Arial"/>
          <w:szCs w:val="22"/>
        </w:rPr>
        <w:t xml:space="preserve">. </w:t>
      </w:r>
    </w:p>
    <w:p w14:paraId="2691EE30" w14:textId="77777777" w:rsidR="00AA5399" w:rsidRPr="006C1343" w:rsidRDefault="00AA5399" w:rsidP="00AA5399">
      <w:pPr>
        <w:pStyle w:val="ListParagraph"/>
        <w:rPr>
          <w:rFonts w:ascii="Arial" w:hAnsi="Arial" w:cs="Arial"/>
          <w:szCs w:val="22"/>
        </w:rPr>
      </w:pPr>
    </w:p>
    <w:p w14:paraId="476B682D" w14:textId="2B525C91" w:rsidR="00AA5399" w:rsidRPr="006C1343" w:rsidRDefault="006C1343" w:rsidP="008964B8">
      <w:pPr>
        <w:pStyle w:val="MainText"/>
        <w:numPr>
          <w:ilvl w:val="0"/>
          <w:numId w:val="24"/>
        </w:numPr>
        <w:spacing w:line="240" w:lineRule="auto"/>
        <w:ind w:left="284"/>
        <w:rPr>
          <w:rFonts w:ascii="Arial" w:hAnsi="Arial" w:cs="Arial"/>
          <w:szCs w:val="22"/>
        </w:rPr>
      </w:pPr>
      <w:r>
        <w:rPr>
          <w:rFonts w:ascii="Arial" w:hAnsi="Arial" w:cs="Arial"/>
          <w:szCs w:val="22"/>
        </w:rPr>
        <w:t>The LGA’s position on the G</w:t>
      </w:r>
      <w:r w:rsidR="00867EC0" w:rsidRPr="006C1343">
        <w:rPr>
          <w:rFonts w:ascii="Arial" w:hAnsi="Arial" w:cs="Arial"/>
          <w:szCs w:val="22"/>
        </w:rPr>
        <w:t>overnment’s proposals are set out in its</w:t>
      </w:r>
      <w:r w:rsidR="00B145AD" w:rsidRPr="006C1343">
        <w:rPr>
          <w:rFonts w:ascii="Arial" w:hAnsi="Arial" w:cs="Arial"/>
          <w:szCs w:val="22"/>
        </w:rPr>
        <w:t xml:space="preserve"> briefing</w:t>
      </w:r>
      <w:r w:rsidR="00951F4A" w:rsidRPr="006C1343">
        <w:rPr>
          <w:rFonts w:ascii="Arial" w:hAnsi="Arial" w:cs="Arial"/>
          <w:szCs w:val="22"/>
        </w:rPr>
        <w:t xml:space="preserve"> </w:t>
      </w:r>
      <w:r w:rsidR="00AA5399" w:rsidRPr="006C1343">
        <w:rPr>
          <w:rFonts w:ascii="Arial" w:hAnsi="Arial" w:cs="Arial"/>
          <w:szCs w:val="22"/>
        </w:rPr>
        <w:t xml:space="preserve">on the </w:t>
      </w:r>
      <w:hyperlink r:id="rId16" w:history="1">
        <w:r w:rsidR="00AA5399" w:rsidRPr="006C1343">
          <w:rPr>
            <w:rStyle w:val="Hyperlink"/>
            <w:rFonts w:ascii="Arial" w:hAnsi="Arial" w:cs="Arial"/>
            <w:szCs w:val="22"/>
          </w:rPr>
          <w:t>Housing and Planning Bill</w:t>
        </w:r>
      </w:hyperlink>
      <w:r w:rsidR="00AA5399" w:rsidRPr="006C1343">
        <w:rPr>
          <w:rFonts w:ascii="Arial" w:hAnsi="Arial" w:cs="Arial"/>
          <w:szCs w:val="22"/>
        </w:rPr>
        <w:t xml:space="preserve"> </w:t>
      </w:r>
      <w:r w:rsidR="00867EC0" w:rsidRPr="006C1343">
        <w:rPr>
          <w:rFonts w:ascii="Arial" w:hAnsi="Arial" w:cs="Arial"/>
          <w:szCs w:val="22"/>
        </w:rPr>
        <w:t xml:space="preserve">which </w:t>
      </w:r>
      <w:r w:rsidR="00402932" w:rsidRPr="006C1343">
        <w:rPr>
          <w:rFonts w:ascii="Arial" w:hAnsi="Arial" w:cs="Arial"/>
          <w:szCs w:val="22"/>
        </w:rPr>
        <w:t xml:space="preserve">is available </w:t>
      </w:r>
      <w:r w:rsidR="009B10B6">
        <w:rPr>
          <w:rFonts w:ascii="Arial" w:hAnsi="Arial" w:cs="Arial"/>
          <w:szCs w:val="22"/>
        </w:rPr>
        <w:t xml:space="preserve">on the website </w:t>
      </w:r>
      <w:hyperlink r:id="rId17" w:history="1">
        <w:r w:rsidR="009B10B6">
          <w:rPr>
            <w:rStyle w:val="Hyperlink"/>
            <w:rFonts w:ascii="Arial" w:hAnsi="Arial" w:cs="Arial"/>
            <w:szCs w:val="22"/>
          </w:rPr>
          <w:t>here</w:t>
        </w:r>
      </w:hyperlink>
      <w:r w:rsidR="00951F4A" w:rsidRPr="006C1343">
        <w:rPr>
          <w:rFonts w:ascii="Arial" w:hAnsi="Arial" w:cs="Arial"/>
          <w:szCs w:val="22"/>
        </w:rPr>
        <w:t>,</w:t>
      </w:r>
      <w:r w:rsidR="00AA5399" w:rsidRPr="006C1343">
        <w:rPr>
          <w:rFonts w:ascii="Arial" w:hAnsi="Arial" w:cs="Arial"/>
          <w:szCs w:val="22"/>
        </w:rPr>
        <w:t xml:space="preserve"> </w:t>
      </w:r>
      <w:r w:rsidR="00951F4A" w:rsidRPr="006C1343">
        <w:rPr>
          <w:rFonts w:ascii="Arial" w:hAnsi="Arial" w:cs="Arial"/>
          <w:szCs w:val="22"/>
        </w:rPr>
        <w:t>alongside</w:t>
      </w:r>
      <w:r w:rsidR="00AA5399" w:rsidRPr="006C1343">
        <w:rPr>
          <w:rFonts w:ascii="Arial" w:hAnsi="Arial" w:cs="Arial"/>
          <w:szCs w:val="22"/>
        </w:rPr>
        <w:t xml:space="preserve"> briefings on the </w:t>
      </w:r>
      <w:hyperlink r:id="rId18" w:history="1">
        <w:r w:rsidR="00AA5399" w:rsidRPr="006C1343">
          <w:rPr>
            <w:rStyle w:val="Hyperlink"/>
            <w:rFonts w:ascii="Arial" w:hAnsi="Arial" w:cs="Arial"/>
            <w:szCs w:val="22"/>
          </w:rPr>
          <w:t>Welfare Reform and Work Bill</w:t>
        </w:r>
      </w:hyperlink>
      <w:r w:rsidR="00AA5399" w:rsidRPr="006C1343">
        <w:rPr>
          <w:rFonts w:ascii="Arial" w:hAnsi="Arial" w:cs="Arial"/>
          <w:szCs w:val="22"/>
        </w:rPr>
        <w:t xml:space="preserve"> </w:t>
      </w:r>
      <w:r w:rsidR="00951F4A" w:rsidRPr="006C1343">
        <w:rPr>
          <w:rFonts w:ascii="Arial" w:hAnsi="Arial" w:cs="Arial"/>
          <w:szCs w:val="22"/>
        </w:rPr>
        <w:t xml:space="preserve">and </w:t>
      </w:r>
      <w:r w:rsidR="00402932" w:rsidRPr="006C1343">
        <w:rPr>
          <w:rFonts w:ascii="Arial" w:hAnsi="Arial" w:cs="Arial"/>
          <w:szCs w:val="22"/>
        </w:rPr>
        <w:t>associated</w:t>
      </w:r>
      <w:r w:rsidR="00951F4A" w:rsidRPr="006C1343">
        <w:rPr>
          <w:rFonts w:ascii="Arial" w:hAnsi="Arial" w:cs="Arial"/>
          <w:szCs w:val="22"/>
        </w:rPr>
        <w:t xml:space="preserve"> amendments</w:t>
      </w:r>
      <w:r w:rsidR="00AA5399" w:rsidRPr="006C1343">
        <w:rPr>
          <w:rFonts w:ascii="Arial" w:hAnsi="Arial" w:cs="Arial"/>
          <w:szCs w:val="22"/>
        </w:rPr>
        <w:t>.</w:t>
      </w:r>
    </w:p>
    <w:p w14:paraId="7E885DC9" w14:textId="77777777" w:rsidR="00712876" w:rsidRPr="006C1343" w:rsidRDefault="00712876" w:rsidP="00712876">
      <w:pPr>
        <w:pStyle w:val="MainText"/>
        <w:spacing w:line="240" w:lineRule="auto"/>
        <w:rPr>
          <w:rFonts w:ascii="Arial" w:hAnsi="Arial" w:cs="Arial"/>
          <w:color w:val="FF0000"/>
          <w:szCs w:val="22"/>
          <w:u w:val="single"/>
        </w:rPr>
      </w:pPr>
    </w:p>
    <w:p w14:paraId="780855CA" w14:textId="3E0C0B66" w:rsidR="00371482" w:rsidRPr="006C1343" w:rsidRDefault="009C48FB" w:rsidP="00371482">
      <w:pPr>
        <w:rPr>
          <w:rFonts w:ascii="Arial" w:hAnsi="Arial" w:cs="Arial"/>
          <w:b/>
          <w:szCs w:val="22"/>
        </w:rPr>
      </w:pPr>
      <w:r w:rsidRPr="006C1343">
        <w:rPr>
          <w:rFonts w:ascii="Arial" w:hAnsi="Arial" w:cs="Arial"/>
          <w:b/>
          <w:szCs w:val="22"/>
        </w:rPr>
        <w:t>The LGA approach to date</w:t>
      </w:r>
    </w:p>
    <w:p w14:paraId="6F1E1EAB" w14:textId="77777777" w:rsidR="009C48FB" w:rsidRPr="006C1343" w:rsidRDefault="009C48FB" w:rsidP="00371482">
      <w:pPr>
        <w:rPr>
          <w:rFonts w:ascii="Arial" w:hAnsi="Arial" w:cs="Arial"/>
          <w:szCs w:val="22"/>
        </w:rPr>
      </w:pPr>
    </w:p>
    <w:p w14:paraId="5E7A42CA" w14:textId="03C5F86F" w:rsidR="00553FC9" w:rsidRPr="006C1343" w:rsidRDefault="000811C8" w:rsidP="00553FC9">
      <w:pPr>
        <w:pStyle w:val="ListParagraph"/>
        <w:numPr>
          <w:ilvl w:val="0"/>
          <w:numId w:val="30"/>
        </w:numPr>
        <w:rPr>
          <w:rFonts w:ascii="Arial" w:hAnsi="Arial" w:cs="Arial"/>
          <w:szCs w:val="22"/>
        </w:rPr>
      </w:pPr>
      <w:r w:rsidRPr="006C1343">
        <w:rPr>
          <w:rFonts w:ascii="Arial" w:hAnsi="Arial" w:cs="Arial"/>
          <w:szCs w:val="22"/>
        </w:rPr>
        <w:t>A number of the proposals contained in the Housing and Planning Bill are manifesto commitments, most notably the extension of Right to Buy to all Registered Social Landlord (RSL) tenants</w:t>
      </w:r>
      <w:r w:rsidR="00C354FB" w:rsidRPr="006C1343">
        <w:rPr>
          <w:rFonts w:ascii="Arial" w:hAnsi="Arial" w:cs="Arial"/>
          <w:szCs w:val="22"/>
        </w:rPr>
        <w:t>,</w:t>
      </w:r>
      <w:r w:rsidRPr="006C1343">
        <w:rPr>
          <w:rFonts w:ascii="Arial" w:hAnsi="Arial" w:cs="Arial"/>
          <w:szCs w:val="22"/>
        </w:rPr>
        <w:t xml:space="preserve"> the sale of high value council homes</w:t>
      </w:r>
      <w:r w:rsidR="00C354FB" w:rsidRPr="006C1343">
        <w:rPr>
          <w:rFonts w:ascii="Arial" w:hAnsi="Arial" w:cs="Arial"/>
          <w:szCs w:val="22"/>
        </w:rPr>
        <w:t>, and the expansion of the Starter Home Scheme. The LGA has not opposed these as individual measures, but there are some negative consequences associ</w:t>
      </w:r>
      <w:r w:rsidR="006C1343">
        <w:rPr>
          <w:rFonts w:ascii="Arial" w:hAnsi="Arial" w:cs="Arial"/>
          <w:szCs w:val="22"/>
        </w:rPr>
        <w:t>ated with the way in which the G</w:t>
      </w:r>
      <w:r w:rsidR="00C354FB" w:rsidRPr="006C1343">
        <w:rPr>
          <w:rFonts w:ascii="Arial" w:hAnsi="Arial" w:cs="Arial"/>
          <w:szCs w:val="22"/>
        </w:rPr>
        <w:t xml:space="preserve">overnment is seeking to implement them. </w:t>
      </w:r>
      <w:r w:rsidR="005C44EF" w:rsidRPr="006C1343">
        <w:rPr>
          <w:rFonts w:ascii="Arial" w:hAnsi="Arial" w:cs="Arial"/>
          <w:szCs w:val="22"/>
        </w:rPr>
        <w:t xml:space="preserve">Linking </w:t>
      </w:r>
      <w:r w:rsidR="009C48FB" w:rsidRPr="006C1343">
        <w:rPr>
          <w:rFonts w:ascii="Arial" w:hAnsi="Arial" w:cs="Arial"/>
          <w:szCs w:val="22"/>
        </w:rPr>
        <w:t>the sale of high value homes</w:t>
      </w:r>
      <w:r w:rsidR="005C44EF" w:rsidRPr="006C1343">
        <w:rPr>
          <w:rFonts w:ascii="Arial" w:hAnsi="Arial" w:cs="Arial"/>
          <w:szCs w:val="22"/>
        </w:rPr>
        <w:t xml:space="preserve"> to the extension of Right to Buy will take money from stock holding councils’ HRA accounts. The expansion of the Starter homes for sale initiative will come at the expense of other tenures.</w:t>
      </w:r>
      <w:r w:rsidRPr="006C1343">
        <w:rPr>
          <w:rFonts w:ascii="Arial" w:hAnsi="Arial" w:cs="Arial"/>
          <w:szCs w:val="22"/>
        </w:rPr>
        <w:t xml:space="preserve"> </w:t>
      </w:r>
    </w:p>
    <w:p w14:paraId="6B193B29" w14:textId="77777777" w:rsidR="00553FC9" w:rsidRPr="006C1343" w:rsidRDefault="00553FC9" w:rsidP="00553FC9">
      <w:pPr>
        <w:pStyle w:val="ListParagraph"/>
        <w:ind w:left="502"/>
        <w:rPr>
          <w:rFonts w:ascii="Arial" w:hAnsi="Arial" w:cs="Arial"/>
          <w:szCs w:val="22"/>
        </w:rPr>
      </w:pPr>
    </w:p>
    <w:p w14:paraId="55F4430F" w14:textId="0AFD8290" w:rsidR="009574C2" w:rsidRPr="006C1343" w:rsidRDefault="005C44EF" w:rsidP="00553FC9">
      <w:pPr>
        <w:pStyle w:val="ListParagraph"/>
        <w:numPr>
          <w:ilvl w:val="0"/>
          <w:numId w:val="30"/>
        </w:numPr>
        <w:rPr>
          <w:rFonts w:ascii="Arial" w:hAnsi="Arial" w:cs="Arial"/>
          <w:szCs w:val="22"/>
        </w:rPr>
      </w:pPr>
      <w:r w:rsidRPr="006C1343">
        <w:rPr>
          <w:rFonts w:ascii="Arial" w:hAnsi="Arial" w:cs="Arial"/>
          <w:szCs w:val="22"/>
        </w:rPr>
        <w:t>The LGA has sough</w:t>
      </w:r>
      <w:r w:rsidR="009574C2" w:rsidRPr="006C1343">
        <w:rPr>
          <w:rFonts w:ascii="Arial" w:hAnsi="Arial" w:cs="Arial"/>
          <w:szCs w:val="22"/>
        </w:rPr>
        <w:t>t</w:t>
      </w:r>
      <w:r w:rsidRPr="006C1343">
        <w:rPr>
          <w:rFonts w:ascii="Arial" w:hAnsi="Arial" w:cs="Arial"/>
          <w:szCs w:val="22"/>
        </w:rPr>
        <w:t xml:space="preserve"> to mitigate the negative impacts</w:t>
      </w:r>
      <w:r w:rsidR="006C1343">
        <w:rPr>
          <w:rFonts w:ascii="Arial" w:hAnsi="Arial" w:cs="Arial"/>
          <w:szCs w:val="22"/>
        </w:rPr>
        <w:t xml:space="preserve"> (see </w:t>
      </w:r>
      <w:r w:rsidR="006C1343" w:rsidRPr="003F5FDE">
        <w:rPr>
          <w:rFonts w:ascii="Arial" w:hAnsi="Arial" w:cs="Arial"/>
          <w:b/>
          <w:szCs w:val="22"/>
          <w:u w:val="single"/>
        </w:rPr>
        <w:t>A</w:t>
      </w:r>
      <w:r w:rsidR="001C139B" w:rsidRPr="003F5FDE">
        <w:rPr>
          <w:rFonts w:ascii="Arial" w:hAnsi="Arial" w:cs="Arial"/>
          <w:b/>
          <w:szCs w:val="22"/>
          <w:u w:val="single"/>
        </w:rPr>
        <w:t>ppendix A</w:t>
      </w:r>
      <w:r w:rsidR="001C139B" w:rsidRPr="006C1343">
        <w:rPr>
          <w:rFonts w:ascii="Arial" w:hAnsi="Arial" w:cs="Arial"/>
          <w:szCs w:val="22"/>
        </w:rPr>
        <w:t>)</w:t>
      </w:r>
      <w:r w:rsidRPr="006C1343">
        <w:rPr>
          <w:rFonts w:ascii="Arial" w:hAnsi="Arial" w:cs="Arial"/>
          <w:szCs w:val="22"/>
        </w:rPr>
        <w:t xml:space="preserve">. Group Leaders agreed to take a measured approach </w:t>
      </w:r>
      <w:r w:rsidR="009574C2" w:rsidRPr="006C1343">
        <w:rPr>
          <w:rFonts w:ascii="Arial" w:hAnsi="Arial" w:cs="Arial"/>
          <w:szCs w:val="22"/>
        </w:rPr>
        <w:t xml:space="preserve">through </w:t>
      </w:r>
      <w:r w:rsidRPr="006C1343">
        <w:rPr>
          <w:rFonts w:ascii="Arial" w:hAnsi="Arial" w:cs="Arial"/>
          <w:szCs w:val="22"/>
        </w:rPr>
        <w:t xml:space="preserve">discussions with Ministers and officials </w:t>
      </w:r>
      <w:r w:rsidR="009574C2" w:rsidRPr="006C1343">
        <w:rPr>
          <w:rFonts w:ascii="Arial" w:hAnsi="Arial" w:cs="Arial"/>
          <w:szCs w:val="22"/>
        </w:rPr>
        <w:t>in the period up to the end of 2015.</w:t>
      </w:r>
      <w:r w:rsidR="0031448A" w:rsidRPr="006C1343">
        <w:rPr>
          <w:rFonts w:ascii="Arial" w:hAnsi="Arial" w:cs="Arial"/>
          <w:color w:val="FF0000"/>
          <w:szCs w:val="22"/>
        </w:rPr>
        <w:t xml:space="preserve"> </w:t>
      </w:r>
      <w:r w:rsidR="009574C2" w:rsidRPr="006C1343">
        <w:rPr>
          <w:rFonts w:ascii="Arial" w:hAnsi="Arial" w:cs="Arial"/>
          <w:color w:val="FF0000"/>
          <w:szCs w:val="22"/>
        </w:rPr>
        <w:t xml:space="preserve"> </w:t>
      </w:r>
      <w:r w:rsidR="009574C2" w:rsidRPr="006C1343">
        <w:rPr>
          <w:rFonts w:ascii="Arial" w:hAnsi="Arial" w:cs="Arial"/>
          <w:szCs w:val="22"/>
        </w:rPr>
        <w:t xml:space="preserve">Some progress has been made through these discussions.  </w:t>
      </w:r>
      <w:r w:rsidR="0031448A" w:rsidRPr="006C1343">
        <w:rPr>
          <w:rFonts w:ascii="Arial" w:hAnsi="Arial" w:cs="Arial"/>
          <w:szCs w:val="22"/>
        </w:rPr>
        <w:t xml:space="preserve"> </w:t>
      </w:r>
      <w:r w:rsidR="009574C2" w:rsidRPr="006C1343">
        <w:rPr>
          <w:rFonts w:ascii="Arial" w:hAnsi="Arial" w:cs="Arial"/>
          <w:szCs w:val="22"/>
        </w:rPr>
        <w:t>For example:</w:t>
      </w:r>
    </w:p>
    <w:p w14:paraId="16BD7EFA" w14:textId="77777777" w:rsidR="009574C2" w:rsidRPr="006C1343" w:rsidRDefault="009574C2" w:rsidP="009574C2">
      <w:pPr>
        <w:pStyle w:val="ListParagraph"/>
        <w:rPr>
          <w:rFonts w:ascii="Arial" w:hAnsi="Arial" w:cs="Arial"/>
          <w:szCs w:val="22"/>
        </w:rPr>
      </w:pPr>
    </w:p>
    <w:p w14:paraId="7EBCFF34" w14:textId="21A8ED51" w:rsidR="009574C2" w:rsidRPr="006C1343" w:rsidRDefault="009574C2" w:rsidP="009574C2">
      <w:pPr>
        <w:pStyle w:val="ListParagraph"/>
        <w:numPr>
          <w:ilvl w:val="1"/>
          <w:numId w:val="30"/>
        </w:numPr>
        <w:ind w:left="1134" w:hanging="774"/>
        <w:rPr>
          <w:rFonts w:ascii="Arial" w:hAnsi="Arial" w:cs="Arial"/>
          <w:szCs w:val="22"/>
        </w:rPr>
      </w:pPr>
      <w:r w:rsidRPr="006C1343">
        <w:rPr>
          <w:rFonts w:ascii="Arial" w:hAnsi="Arial" w:cs="Arial"/>
          <w:szCs w:val="22"/>
        </w:rPr>
        <w:lastRenderedPageBreak/>
        <w:t xml:space="preserve">To help manage the uptake of the extended </w:t>
      </w:r>
      <w:r w:rsidR="00FB6B11" w:rsidRPr="006C1343">
        <w:rPr>
          <w:rFonts w:ascii="Arial" w:hAnsi="Arial" w:cs="Arial"/>
          <w:szCs w:val="22"/>
        </w:rPr>
        <w:t>R</w:t>
      </w:r>
      <w:r w:rsidRPr="006C1343">
        <w:rPr>
          <w:rFonts w:ascii="Arial" w:hAnsi="Arial" w:cs="Arial"/>
          <w:szCs w:val="22"/>
        </w:rPr>
        <w:t xml:space="preserve">ight to </w:t>
      </w:r>
      <w:r w:rsidR="00FB6B11" w:rsidRPr="006C1343">
        <w:rPr>
          <w:rFonts w:ascii="Arial" w:hAnsi="Arial" w:cs="Arial"/>
          <w:szCs w:val="22"/>
        </w:rPr>
        <w:t>B</w:t>
      </w:r>
      <w:r w:rsidRPr="006C1343">
        <w:rPr>
          <w:rFonts w:ascii="Arial" w:hAnsi="Arial" w:cs="Arial"/>
          <w:szCs w:val="22"/>
        </w:rPr>
        <w:t xml:space="preserve">uy it has introduced into the pilots a minimum tenure of 10 years, which is something that the LGA has asked for. </w:t>
      </w:r>
    </w:p>
    <w:p w14:paraId="41FF8CE7" w14:textId="77777777" w:rsidR="00553FC9" w:rsidRPr="006C1343" w:rsidRDefault="00553FC9" w:rsidP="00553FC9">
      <w:pPr>
        <w:pStyle w:val="ListParagraph"/>
        <w:ind w:left="1134"/>
        <w:rPr>
          <w:rFonts w:ascii="Arial" w:hAnsi="Arial" w:cs="Arial"/>
          <w:szCs w:val="22"/>
        </w:rPr>
      </w:pPr>
    </w:p>
    <w:p w14:paraId="33976B8C" w14:textId="3A11FCD0" w:rsidR="009574C2" w:rsidRPr="006C1343" w:rsidRDefault="009574C2" w:rsidP="009574C2">
      <w:pPr>
        <w:pStyle w:val="ListParagraph"/>
        <w:numPr>
          <w:ilvl w:val="1"/>
          <w:numId w:val="30"/>
        </w:numPr>
        <w:ind w:left="1134" w:hanging="774"/>
        <w:rPr>
          <w:rFonts w:ascii="Arial" w:hAnsi="Arial" w:cs="Arial"/>
          <w:szCs w:val="22"/>
        </w:rPr>
      </w:pPr>
      <w:r w:rsidRPr="006C1343">
        <w:rPr>
          <w:rFonts w:ascii="Arial" w:hAnsi="Arial" w:cs="Arial"/>
          <w:szCs w:val="22"/>
        </w:rPr>
        <w:t xml:space="preserve">The </w:t>
      </w:r>
      <w:r w:rsidR="006C1343">
        <w:rPr>
          <w:rFonts w:ascii="Arial" w:hAnsi="Arial" w:cs="Arial"/>
          <w:szCs w:val="22"/>
        </w:rPr>
        <w:t>G</w:t>
      </w:r>
      <w:r w:rsidRPr="006C1343">
        <w:rPr>
          <w:rFonts w:ascii="Arial" w:hAnsi="Arial" w:cs="Arial"/>
          <w:szCs w:val="22"/>
        </w:rPr>
        <w:t>overnment has also recognised the potential need for exemptions to the base line of the formula that determines ho</w:t>
      </w:r>
      <w:r w:rsidR="003C04E1">
        <w:rPr>
          <w:rFonts w:ascii="Arial" w:hAnsi="Arial" w:cs="Arial"/>
          <w:szCs w:val="22"/>
        </w:rPr>
        <w:t>w much councils have to pay to G</w:t>
      </w:r>
      <w:r w:rsidRPr="006C1343">
        <w:rPr>
          <w:rFonts w:ascii="Arial" w:hAnsi="Arial" w:cs="Arial"/>
          <w:szCs w:val="22"/>
        </w:rPr>
        <w:t>overnment in respect of sales of high value council homes.</w:t>
      </w:r>
    </w:p>
    <w:p w14:paraId="5305A4DD" w14:textId="77777777" w:rsidR="009574C2" w:rsidRPr="006C1343" w:rsidRDefault="009574C2" w:rsidP="009574C2">
      <w:pPr>
        <w:pStyle w:val="ListParagraph"/>
        <w:ind w:left="1134"/>
        <w:rPr>
          <w:rFonts w:ascii="Arial" w:hAnsi="Arial" w:cs="Arial"/>
          <w:szCs w:val="22"/>
        </w:rPr>
      </w:pPr>
    </w:p>
    <w:p w14:paraId="1A92854F" w14:textId="16E18140" w:rsidR="009574C2" w:rsidRPr="006C1343" w:rsidRDefault="003C04E1" w:rsidP="009574C2">
      <w:pPr>
        <w:pStyle w:val="ListParagraph"/>
        <w:numPr>
          <w:ilvl w:val="1"/>
          <w:numId w:val="30"/>
        </w:numPr>
        <w:ind w:left="1134" w:hanging="774"/>
        <w:rPr>
          <w:rFonts w:ascii="Arial" w:hAnsi="Arial" w:cs="Arial"/>
          <w:szCs w:val="22"/>
        </w:rPr>
      </w:pPr>
      <w:r>
        <w:rPr>
          <w:rFonts w:ascii="Arial" w:hAnsi="Arial" w:cs="Arial"/>
          <w:szCs w:val="22"/>
        </w:rPr>
        <w:t>The G</w:t>
      </w:r>
      <w:r w:rsidR="009574C2" w:rsidRPr="006C1343">
        <w:rPr>
          <w:rFonts w:ascii="Arial" w:hAnsi="Arial" w:cs="Arial"/>
          <w:szCs w:val="22"/>
        </w:rPr>
        <w:t xml:space="preserve">overnment is also keen to discuss with councils the proportion of capital receipts from the sale of high value homes that is retained in any given area for the provision of additional homes, as well as greater flexibilities in the use of existing </w:t>
      </w:r>
      <w:r w:rsidR="00FB6B11" w:rsidRPr="006C1343">
        <w:rPr>
          <w:rFonts w:ascii="Arial" w:hAnsi="Arial" w:cs="Arial"/>
          <w:szCs w:val="22"/>
        </w:rPr>
        <w:t>Right to Buy</w:t>
      </w:r>
      <w:r w:rsidR="009574C2" w:rsidRPr="006C1343">
        <w:rPr>
          <w:rFonts w:ascii="Arial" w:hAnsi="Arial" w:cs="Arial"/>
          <w:szCs w:val="22"/>
        </w:rPr>
        <w:t xml:space="preserve"> receipts.  </w:t>
      </w:r>
    </w:p>
    <w:p w14:paraId="0210E512" w14:textId="77777777" w:rsidR="009574C2" w:rsidRPr="006C1343" w:rsidRDefault="009574C2" w:rsidP="009574C2">
      <w:pPr>
        <w:pStyle w:val="ListParagraph"/>
        <w:rPr>
          <w:rFonts w:ascii="Arial" w:hAnsi="Arial" w:cs="Arial"/>
          <w:szCs w:val="22"/>
        </w:rPr>
      </w:pPr>
    </w:p>
    <w:p w14:paraId="5D308DF2" w14:textId="1499E7EE" w:rsidR="009574C2" w:rsidRPr="006C1343" w:rsidRDefault="009574C2" w:rsidP="009574C2">
      <w:pPr>
        <w:pStyle w:val="ListParagraph"/>
        <w:numPr>
          <w:ilvl w:val="0"/>
          <w:numId w:val="30"/>
        </w:numPr>
        <w:rPr>
          <w:rFonts w:ascii="Arial" w:hAnsi="Arial" w:cs="Arial"/>
          <w:szCs w:val="22"/>
        </w:rPr>
      </w:pPr>
      <w:r w:rsidRPr="006C1343">
        <w:rPr>
          <w:rFonts w:ascii="Arial" w:hAnsi="Arial" w:cs="Arial"/>
          <w:szCs w:val="22"/>
        </w:rPr>
        <w:t xml:space="preserve">Ministers have also used the recent Third Reading and Report stage debates to reiterate the existing flexibilities contained in the Bill which allow for variation in how measures such as the sale of high value council homes are applied across the country. </w:t>
      </w:r>
      <w:r w:rsidR="009C48FB" w:rsidRPr="006C1343">
        <w:rPr>
          <w:rFonts w:ascii="Arial" w:hAnsi="Arial" w:cs="Arial"/>
          <w:szCs w:val="22"/>
        </w:rPr>
        <w:t xml:space="preserve">The </w:t>
      </w:r>
      <w:r w:rsidR="005372A4">
        <w:rPr>
          <w:rFonts w:ascii="Arial" w:hAnsi="Arial" w:cs="Arial"/>
          <w:szCs w:val="22"/>
        </w:rPr>
        <w:t>G</w:t>
      </w:r>
      <w:r w:rsidR="009C48FB" w:rsidRPr="006C1343">
        <w:rPr>
          <w:rFonts w:ascii="Arial" w:hAnsi="Arial" w:cs="Arial"/>
          <w:szCs w:val="22"/>
        </w:rPr>
        <w:t>overnment is currently working with the Greater London Authority and the London Boroughs on a specific approach for London and Brandon Lewis</w:t>
      </w:r>
      <w:r w:rsidR="005372A4">
        <w:rPr>
          <w:rFonts w:ascii="Arial" w:hAnsi="Arial" w:cs="Arial"/>
          <w:szCs w:val="22"/>
        </w:rPr>
        <w:t xml:space="preserve"> MP has reiterated that the G</w:t>
      </w:r>
      <w:r w:rsidR="009C48FB" w:rsidRPr="006C1343">
        <w:rPr>
          <w:rFonts w:ascii="Arial" w:hAnsi="Arial" w:cs="Arial"/>
          <w:szCs w:val="22"/>
        </w:rPr>
        <w:t xml:space="preserve">overnment is keen to discuss bespoke approach to delivery with other areas. </w:t>
      </w:r>
    </w:p>
    <w:p w14:paraId="2AC275C7" w14:textId="77777777" w:rsidR="009574C2" w:rsidRPr="006C1343" w:rsidRDefault="009574C2" w:rsidP="009574C2">
      <w:pPr>
        <w:pStyle w:val="ListParagraph"/>
        <w:ind w:left="360"/>
        <w:rPr>
          <w:rFonts w:ascii="Arial" w:hAnsi="Arial" w:cs="Arial"/>
          <w:szCs w:val="22"/>
        </w:rPr>
      </w:pPr>
    </w:p>
    <w:p w14:paraId="012D1D40" w14:textId="2A560C9D" w:rsidR="009574C2" w:rsidRPr="006C1343" w:rsidRDefault="005372A4" w:rsidP="009574C2">
      <w:pPr>
        <w:pStyle w:val="ListParagraph"/>
        <w:numPr>
          <w:ilvl w:val="0"/>
          <w:numId w:val="30"/>
        </w:numPr>
        <w:rPr>
          <w:rFonts w:ascii="Arial" w:hAnsi="Arial" w:cs="Arial"/>
          <w:szCs w:val="22"/>
        </w:rPr>
      </w:pPr>
      <w:r>
        <w:rPr>
          <w:rFonts w:ascii="Arial" w:hAnsi="Arial" w:cs="Arial"/>
          <w:szCs w:val="22"/>
        </w:rPr>
        <w:t>Overall however, the G</w:t>
      </w:r>
      <w:r w:rsidR="009574C2" w:rsidRPr="006C1343">
        <w:rPr>
          <w:rFonts w:ascii="Arial" w:hAnsi="Arial" w:cs="Arial"/>
          <w:szCs w:val="22"/>
        </w:rPr>
        <w:t>overnment is not open to negotiating on the headline policies</w:t>
      </w:r>
      <w:r w:rsidR="00550CF0" w:rsidRPr="006C1343">
        <w:rPr>
          <w:rFonts w:ascii="Arial" w:hAnsi="Arial" w:cs="Arial"/>
          <w:szCs w:val="22"/>
        </w:rPr>
        <w:t xml:space="preserve"> which are also ‘red lines’ for local government. These include</w:t>
      </w:r>
      <w:r w:rsidR="009574C2" w:rsidRPr="006C1343">
        <w:rPr>
          <w:rFonts w:ascii="Arial" w:hAnsi="Arial" w:cs="Arial"/>
          <w:szCs w:val="22"/>
        </w:rPr>
        <w:t>: link</w:t>
      </w:r>
      <w:r w:rsidR="00550CF0" w:rsidRPr="006C1343">
        <w:rPr>
          <w:rFonts w:ascii="Arial" w:hAnsi="Arial" w:cs="Arial"/>
          <w:szCs w:val="22"/>
        </w:rPr>
        <w:t>ing</w:t>
      </w:r>
      <w:r w:rsidR="009574C2" w:rsidRPr="006C1343">
        <w:rPr>
          <w:rFonts w:ascii="Arial" w:hAnsi="Arial" w:cs="Arial"/>
          <w:szCs w:val="22"/>
        </w:rPr>
        <w:t xml:space="preserve"> the sale of high va</w:t>
      </w:r>
      <w:r w:rsidR="00FB6B11" w:rsidRPr="006C1343">
        <w:rPr>
          <w:rFonts w:ascii="Arial" w:hAnsi="Arial" w:cs="Arial"/>
          <w:szCs w:val="22"/>
        </w:rPr>
        <w:t>lue assets to the extension of R</w:t>
      </w:r>
      <w:r w:rsidR="009574C2" w:rsidRPr="006C1343">
        <w:rPr>
          <w:rFonts w:ascii="Arial" w:hAnsi="Arial" w:cs="Arial"/>
          <w:szCs w:val="22"/>
        </w:rPr>
        <w:t xml:space="preserve">ight to </w:t>
      </w:r>
      <w:r w:rsidR="00FB6B11" w:rsidRPr="006C1343">
        <w:rPr>
          <w:rFonts w:ascii="Arial" w:hAnsi="Arial" w:cs="Arial"/>
          <w:szCs w:val="22"/>
        </w:rPr>
        <w:t>B</w:t>
      </w:r>
      <w:r w:rsidR="009574C2" w:rsidRPr="006C1343">
        <w:rPr>
          <w:rFonts w:ascii="Arial" w:hAnsi="Arial" w:cs="Arial"/>
          <w:szCs w:val="22"/>
        </w:rPr>
        <w:t>uy; separat</w:t>
      </w:r>
      <w:r w:rsidR="00550CF0" w:rsidRPr="006C1343">
        <w:rPr>
          <w:rFonts w:ascii="Arial" w:hAnsi="Arial" w:cs="Arial"/>
          <w:szCs w:val="22"/>
        </w:rPr>
        <w:t xml:space="preserve">ing </w:t>
      </w:r>
      <w:r w:rsidR="009574C2" w:rsidRPr="006C1343">
        <w:rPr>
          <w:rFonts w:ascii="Arial" w:hAnsi="Arial" w:cs="Arial"/>
          <w:szCs w:val="22"/>
        </w:rPr>
        <w:t>the provision of starter homes from the assessment of local need</w:t>
      </w:r>
      <w:r w:rsidR="00550CF0" w:rsidRPr="006C1343">
        <w:rPr>
          <w:rFonts w:ascii="Arial" w:hAnsi="Arial" w:cs="Arial"/>
          <w:szCs w:val="22"/>
        </w:rPr>
        <w:t>; and accrual</w:t>
      </w:r>
      <w:r>
        <w:rPr>
          <w:rFonts w:ascii="Arial" w:hAnsi="Arial" w:cs="Arial"/>
          <w:szCs w:val="22"/>
        </w:rPr>
        <w:t xml:space="preserve"> to the T</w:t>
      </w:r>
      <w:r w:rsidR="009574C2" w:rsidRPr="006C1343">
        <w:rPr>
          <w:rFonts w:ascii="Arial" w:hAnsi="Arial" w:cs="Arial"/>
          <w:szCs w:val="22"/>
        </w:rPr>
        <w:t xml:space="preserve">reasury </w:t>
      </w:r>
      <w:r w:rsidR="00550CF0" w:rsidRPr="006C1343">
        <w:rPr>
          <w:rFonts w:ascii="Arial" w:hAnsi="Arial" w:cs="Arial"/>
          <w:szCs w:val="22"/>
        </w:rPr>
        <w:t xml:space="preserve">of </w:t>
      </w:r>
      <w:r w:rsidR="009574C2" w:rsidRPr="006C1343">
        <w:rPr>
          <w:rFonts w:ascii="Arial" w:hAnsi="Arial" w:cs="Arial"/>
          <w:szCs w:val="22"/>
        </w:rPr>
        <w:t xml:space="preserve">additional income from the implementation of the pay to stay provisions. </w:t>
      </w:r>
    </w:p>
    <w:p w14:paraId="32B084EB" w14:textId="77777777" w:rsidR="00712876" w:rsidRPr="006C1343" w:rsidRDefault="00712876" w:rsidP="00371482">
      <w:pPr>
        <w:rPr>
          <w:rFonts w:ascii="Arial" w:hAnsi="Arial" w:cs="Arial"/>
          <w:color w:val="FF0000"/>
          <w:szCs w:val="22"/>
        </w:rPr>
      </w:pPr>
    </w:p>
    <w:p w14:paraId="5331BC25" w14:textId="6E915B00" w:rsidR="00712876" w:rsidRPr="006C1343" w:rsidRDefault="002E05AF" w:rsidP="00E862F1">
      <w:pPr>
        <w:pStyle w:val="MainText"/>
        <w:spacing w:line="240" w:lineRule="auto"/>
        <w:rPr>
          <w:rFonts w:ascii="Arial" w:hAnsi="Arial" w:cs="Arial"/>
          <w:b/>
          <w:szCs w:val="22"/>
        </w:rPr>
      </w:pPr>
      <w:r w:rsidRPr="006C1343">
        <w:rPr>
          <w:rFonts w:ascii="Arial" w:hAnsi="Arial" w:cs="Arial"/>
          <w:b/>
          <w:szCs w:val="22"/>
        </w:rPr>
        <w:t>Recent developments</w:t>
      </w:r>
    </w:p>
    <w:p w14:paraId="595D0FBA" w14:textId="77777777" w:rsidR="002E05AF" w:rsidRPr="006C1343" w:rsidRDefault="002E05AF" w:rsidP="00E862F1">
      <w:pPr>
        <w:pStyle w:val="MainText"/>
        <w:spacing w:line="240" w:lineRule="auto"/>
        <w:rPr>
          <w:rFonts w:ascii="Arial" w:hAnsi="Arial" w:cs="Arial"/>
          <w:b/>
          <w:szCs w:val="22"/>
        </w:rPr>
      </w:pPr>
    </w:p>
    <w:p w14:paraId="3DE7B58E" w14:textId="653B05DA" w:rsidR="002E05AF" w:rsidRPr="006C1343" w:rsidRDefault="002E05AF" w:rsidP="00550CF0">
      <w:pPr>
        <w:pStyle w:val="ListParagraph"/>
        <w:numPr>
          <w:ilvl w:val="0"/>
          <w:numId w:val="30"/>
        </w:numPr>
        <w:rPr>
          <w:rFonts w:ascii="Arial" w:hAnsi="Arial" w:cs="Arial"/>
          <w:szCs w:val="22"/>
        </w:rPr>
      </w:pPr>
      <w:r w:rsidRPr="006C1343">
        <w:rPr>
          <w:rFonts w:ascii="Arial" w:hAnsi="Arial" w:cs="Arial"/>
          <w:szCs w:val="22"/>
        </w:rPr>
        <w:t xml:space="preserve">Since the last meeting of the LGA Leadership Board, the </w:t>
      </w:r>
      <w:r w:rsidR="005372A4">
        <w:rPr>
          <w:rFonts w:ascii="Arial" w:hAnsi="Arial" w:cs="Arial"/>
          <w:szCs w:val="22"/>
        </w:rPr>
        <w:t>G</w:t>
      </w:r>
      <w:r w:rsidRPr="006C1343">
        <w:rPr>
          <w:rFonts w:ascii="Arial" w:hAnsi="Arial" w:cs="Arial"/>
          <w:szCs w:val="22"/>
        </w:rPr>
        <w:t>overnment has added amendments to the Bill that potentially will impact further on the capacity of councils to meet local housing need. In particular the government has introduced amendments that:</w:t>
      </w:r>
    </w:p>
    <w:p w14:paraId="7D2CDC34" w14:textId="77777777" w:rsidR="002E05AF" w:rsidRPr="006C1343" w:rsidRDefault="002E05AF" w:rsidP="002E05AF">
      <w:pPr>
        <w:pStyle w:val="ListParagraph"/>
        <w:rPr>
          <w:rFonts w:ascii="Arial" w:hAnsi="Arial" w:cs="Arial"/>
          <w:szCs w:val="22"/>
        </w:rPr>
      </w:pPr>
    </w:p>
    <w:p w14:paraId="3D08AC01" w14:textId="6D5B5C92" w:rsidR="002E05AF" w:rsidRPr="006C1343" w:rsidRDefault="002E05AF" w:rsidP="00550CF0">
      <w:pPr>
        <w:pStyle w:val="ListParagraph"/>
        <w:numPr>
          <w:ilvl w:val="1"/>
          <w:numId w:val="30"/>
        </w:numPr>
        <w:ind w:left="1134" w:hanging="774"/>
        <w:rPr>
          <w:rFonts w:ascii="Arial" w:hAnsi="Arial" w:cs="Arial"/>
          <w:szCs w:val="22"/>
        </w:rPr>
      </w:pPr>
      <w:r w:rsidRPr="006C1343">
        <w:rPr>
          <w:rFonts w:ascii="Arial" w:hAnsi="Arial" w:cs="Arial"/>
          <w:szCs w:val="22"/>
        </w:rPr>
        <w:t xml:space="preserve">Phase out lifetime tenancies: A secure tenant can currently live in a property for life. This amendment </w:t>
      </w:r>
      <w:r w:rsidR="00FB6B11" w:rsidRPr="006C1343">
        <w:rPr>
          <w:rFonts w:ascii="Arial" w:hAnsi="Arial" w:cs="Arial"/>
          <w:szCs w:val="22"/>
        </w:rPr>
        <w:t>phases</w:t>
      </w:r>
      <w:r w:rsidRPr="006C1343">
        <w:rPr>
          <w:rFonts w:ascii="Arial" w:hAnsi="Arial" w:cs="Arial"/>
          <w:szCs w:val="22"/>
        </w:rPr>
        <w:t xml:space="preserve"> out lifetime tenancies. In future secure tenancies will generally have to be for a fixed term of 2 to 5 years and will not automatically be renewed. Towards the end of the term, the landlord will have to do a review to decide whether to grant a new tenancy or recover possession.</w:t>
      </w:r>
    </w:p>
    <w:p w14:paraId="10BB789C" w14:textId="77777777" w:rsidR="002E05AF" w:rsidRPr="006C1343" w:rsidRDefault="002E05AF" w:rsidP="002E05AF">
      <w:pPr>
        <w:pStyle w:val="ListParagraph"/>
        <w:ind w:left="792"/>
        <w:rPr>
          <w:rFonts w:ascii="Arial" w:hAnsi="Arial" w:cs="Arial"/>
          <w:szCs w:val="22"/>
        </w:rPr>
      </w:pPr>
    </w:p>
    <w:p w14:paraId="030EAEC6" w14:textId="5A62058E" w:rsidR="002E05AF" w:rsidRPr="006C1343" w:rsidRDefault="005372A4" w:rsidP="00550CF0">
      <w:pPr>
        <w:pStyle w:val="ListParagraph"/>
        <w:numPr>
          <w:ilvl w:val="1"/>
          <w:numId w:val="30"/>
        </w:numPr>
        <w:ind w:left="1134" w:hanging="774"/>
        <w:rPr>
          <w:rFonts w:ascii="Arial" w:hAnsi="Arial" w:cs="Arial"/>
          <w:szCs w:val="22"/>
        </w:rPr>
      </w:pPr>
      <w:r>
        <w:rPr>
          <w:rFonts w:ascii="Arial" w:hAnsi="Arial" w:cs="Arial"/>
          <w:szCs w:val="22"/>
        </w:rPr>
        <w:t>Enable G</w:t>
      </w:r>
      <w:r w:rsidR="002E05AF" w:rsidRPr="006C1343">
        <w:rPr>
          <w:rFonts w:ascii="Arial" w:hAnsi="Arial" w:cs="Arial"/>
          <w:szCs w:val="22"/>
        </w:rPr>
        <w:t>overnment to direct the sale of surplus council land: the Bill had already required public bodies to prepare reports on surplus land, but a new measure will mean that the Secretary of State may in specified circumstances direct the body to take steps for the disposal of the body’s freehold or leasehold interest in any land or any lesser interest in the land.</w:t>
      </w:r>
    </w:p>
    <w:p w14:paraId="536C3EE2" w14:textId="77777777" w:rsidR="002E05AF" w:rsidRPr="006C1343" w:rsidRDefault="002E05AF" w:rsidP="002E05AF">
      <w:pPr>
        <w:pStyle w:val="ListParagraph"/>
        <w:ind w:left="792"/>
        <w:rPr>
          <w:rFonts w:ascii="Arial" w:hAnsi="Arial" w:cs="Arial"/>
          <w:szCs w:val="22"/>
        </w:rPr>
      </w:pPr>
    </w:p>
    <w:p w14:paraId="7AB55670" w14:textId="7D7C0813" w:rsidR="002E05AF" w:rsidRPr="006C1343" w:rsidRDefault="002E05AF" w:rsidP="00550CF0">
      <w:pPr>
        <w:pStyle w:val="ListParagraph"/>
        <w:numPr>
          <w:ilvl w:val="1"/>
          <w:numId w:val="30"/>
        </w:numPr>
        <w:ind w:left="1134" w:hanging="774"/>
        <w:rPr>
          <w:rFonts w:ascii="Arial" w:hAnsi="Arial" w:cs="Arial"/>
          <w:szCs w:val="22"/>
        </w:rPr>
      </w:pPr>
      <w:r w:rsidRPr="006C1343">
        <w:rPr>
          <w:rFonts w:ascii="Arial" w:hAnsi="Arial" w:cs="Arial"/>
          <w:szCs w:val="22"/>
        </w:rPr>
        <w:t>Introduce competition to the processing of planning applications: the measure does not affect a local planning authority’s responsibility for determining planning applications</w:t>
      </w:r>
      <w:r w:rsidR="00FB6B11" w:rsidRPr="006C1343">
        <w:rPr>
          <w:rFonts w:ascii="Arial" w:hAnsi="Arial" w:cs="Arial"/>
          <w:szCs w:val="22"/>
        </w:rPr>
        <w:t>.</w:t>
      </w:r>
    </w:p>
    <w:p w14:paraId="360BCC8E" w14:textId="77777777" w:rsidR="00712876" w:rsidRPr="006C1343" w:rsidRDefault="00712876" w:rsidP="00E862F1">
      <w:pPr>
        <w:pStyle w:val="MainText"/>
        <w:spacing w:line="240" w:lineRule="auto"/>
        <w:rPr>
          <w:rFonts w:ascii="Arial" w:hAnsi="Arial" w:cs="Arial"/>
          <w:b/>
          <w:szCs w:val="22"/>
        </w:rPr>
      </w:pPr>
    </w:p>
    <w:p w14:paraId="3C453758" w14:textId="77777777" w:rsidR="0033294A" w:rsidRDefault="0033294A" w:rsidP="00E862F1">
      <w:pPr>
        <w:pStyle w:val="MainText"/>
        <w:spacing w:line="240" w:lineRule="auto"/>
        <w:rPr>
          <w:rFonts w:ascii="Arial" w:hAnsi="Arial" w:cs="Arial"/>
          <w:b/>
          <w:szCs w:val="22"/>
        </w:rPr>
      </w:pPr>
    </w:p>
    <w:p w14:paraId="17A2DAD8" w14:textId="77777777" w:rsidR="0033294A" w:rsidRDefault="0033294A" w:rsidP="00E862F1">
      <w:pPr>
        <w:pStyle w:val="MainText"/>
        <w:spacing w:line="240" w:lineRule="auto"/>
        <w:rPr>
          <w:rFonts w:ascii="Arial" w:hAnsi="Arial" w:cs="Arial"/>
          <w:b/>
          <w:szCs w:val="22"/>
        </w:rPr>
      </w:pPr>
    </w:p>
    <w:p w14:paraId="69FB191C" w14:textId="77777777" w:rsidR="0033294A" w:rsidRDefault="0033294A" w:rsidP="00E862F1">
      <w:pPr>
        <w:pStyle w:val="MainText"/>
        <w:spacing w:line="240" w:lineRule="auto"/>
        <w:rPr>
          <w:rFonts w:ascii="Arial" w:hAnsi="Arial" w:cs="Arial"/>
          <w:b/>
          <w:szCs w:val="22"/>
        </w:rPr>
      </w:pPr>
    </w:p>
    <w:p w14:paraId="14CDB04B" w14:textId="77777777" w:rsidR="0033294A" w:rsidRDefault="0033294A" w:rsidP="00E862F1">
      <w:pPr>
        <w:pStyle w:val="MainText"/>
        <w:spacing w:line="240" w:lineRule="auto"/>
        <w:rPr>
          <w:rFonts w:ascii="Arial" w:hAnsi="Arial" w:cs="Arial"/>
          <w:b/>
          <w:szCs w:val="22"/>
        </w:rPr>
      </w:pPr>
    </w:p>
    <w:p w14:paraId="35C1FBE4" w14:textId="77777777" w:rsidR="00E862F1" w:rsidRPr="006C1343" w:rsidRDefault="00E862F1" w:rsidP="00E862F1">
      <w:pPr>
        <w:pStyle w:val="MainText"/>
        <w:spacing w:line="240" w:lineRule="auto"/>
        <w:rPr>
          <w:rFonts w:ascii="Arial" w:hAnsi="Arial" w:cs="Arial"/>
          <w:b/>
          <w:szCs w:val="22"/>
        </w:rPr>
      </w:pPr>
      <w:r w:rsidRPr="006C1343">
        <w:rPr>
          <w:rFonts w:ascii="Arial" w:hAnsi="Arial" w:cs="Arial"/>
          <w:b/>
          <w:szCs w:val="22"/>
        </w:rPr>
        <w:lastRenderedPageBreak/>
        <w:t>Projected impact of legislation</w:t>
      </w:r>
    </w:p>
    <w:p w14:paraId="6DE91CA9" w14:textId="77777777" w:rsidR="006471F0" w:rsidRPr="006C1343" w:rsidRDefault="006471F0" w:rsidP="00E862F1">
      <w:pPr>
        <w:pStyle w:val="MainText"/>
        <w:spacing w:line="240" w:lineRule="auto"/>
        <w:rPr>
          <w:rFonts w:ascii="Arial" w:hAnsi="Arial" w:cs="Arial"/>
          <w:b/>
          <w:szCs w:val="22"/>
        </w:rPr>
      </w:pPr>
    </w:p>
    <w:p w14:paraId="6E56B9B3" w14:textId="6A0C3FEA" w:rsidR="00550CF0" w:rsidRPr="006C1343" w:rsidRDefault="006471F0" w:rsidP="00455314">
      <w:pPr>
        <w:pStyle w:val="MainText"/>
        <w:numPr>
          <w:ilvl w:val="0"/>
          <w:numId w:val="35"/>
        </w:numPr>
        <w:spacing w:line="240" w:lineRule="auto"/>
        <w:ind w:left="426" w:hanging="426"/>
        <w:rPr>
          <w:rFonts w:ascii="Arial" w:hAnsi="Arial" w:cs="Arial"/>
          <w:szCs w:val="22"/>
        </w:rPr>
      </w:pPr>
      <w:r w:rsidRPr="006C1343">
        <w:rPr>
          <w:rFonts w:ascii="Arial" w:hAnsi="Arial" w:cs="Arial"/>
          <w:szCs w:val="22"/>
        </w:rPr>
        <w:t xml:space="preserve">Group </w:t>
      </w:r>
      <w:r w:rsidR="00FB6B11" w:rsidRPr="006C1343">
        <w:rPr>
          <w:rFonts w:ascii="Arial" w:hAnsi="Arial" w:cs="Arial"/>
          <w:szCs w:val="22"/>
        </w:rPr>
        <w:t>L</w:t>
      </w:r>
      <w:r w:rsidRPr="006C1343">
        <w:rPr>
          <w:rFonts w:ascii="Arial" w:hAnsi="Arial" w:cs="Arial"/>
          <w:szCs w:val="22"/>
        </w:rPr>
        <w:t xml:space="preserve">eaders </w:t>
      </w:r>
      <w:r w:rsidR="00550CF0" w:rsidRPr="006C1343">
        <w:rPr>
          <w:rFonts w:ascii="Arial" w:hAnsi="Arial" w:cs="Arial"/>
          <w:szCs w:val="22"/>
        </w:rPr>
        <w:t xml:space="preserve">have requested </w:t>
      </w:r>
      <w:r w:rsidRPr="006C1343">
        <w:rPr>
          <w:rFonts w:ascii="Arial" w:hAnsi="Arial" w:cs="Arial"/>
          <w:szCs w:val="22"/>
        </w:rPr>
        <w:t xml:space="preserve">an assessment of the evidence base on the impact </w:t>
      </w:r>
      <w:r w:rsidR="00550CF0" w:rsidRPr="006C1343">
        <w:rPr>
          <w:rFonts w:ascii="Arial" w:hAnsi="Arial" w:cs="Arial"/>
          <w:szCs w:val="22"/>
        </w:rPr>
        <w:t xml:space="preserve">and unintended consequences </w:t>
      </w:r>
      <w:r w:rsidRPr="006C1343">
        <w:rPr>
          <w:rFonts w:ascii="Arial" w:hAnsi="Arial" w:cs="Arial"/>
          <w:szCs w:val="22"/>
        </w:rPr>
        <w:t>of the</w:t>
      </w:r>
      <w:r w:rsidR="00550CF0" w:rsidRPr="006C1343">
        <w:rPr>
          <w:rFonts w:ascii="Arial" w:hAnsi="Arial" w:cs="Arial"/>
          <w:szCs w:val="22"/>
        </w:rPr>
        <w:t xml:space="preserve"> key measures in the Bill</w:t>
      </w:r>
      <w:r w:rsidRPr="006C1343">
        <w:rPr>
          <w:rFonts w:ascii="Arial" w:hAnsi="Arial" w:cs="Arial"/>
          <w:szCs w:val="22"/>
        </w:rPr>
        <w:t xml:space="preserve">.  </w:t>
      </w:r>
      <w:r w:rsidR="00550CF0" w:rsidRPr="006C1343">
        <w:rPr>
          <w:rFonts w:ascii="Arial" w:hAnsi="Arial" w:cs="Arial"/>
          <w:szCs w:val="22"/>
        </w:rPr>
        <w:t xml:space="preserve">Group </w:t>
      </w:r>
      <w:r w:rsidR="00FB6B11" w:rsidRPr="006C1343">
        <w:rPr>
          <w:rFonts w:ascii="Arial" w:hAnsi="Arial" w:cs="Arial"/>
          <w:szCs w:val="22"/>
        </w:rPr>
        <w:t>L</w:t>
      </w:r>
      <w:r w:rsidR="00550CF0" w:rsidRPr="006C1343">
        <w:rPr>
          <w:rFonts w:ascii="Arial" w:hAnsi="Arial" w:cs="Arial"/>
          <w:szCs w:val="22"/>
        </w:rPr>
        <w:t xml:space="preserve">eaders are particularly interested in understanding the </w:t>
      </w:r>
      <w:r w:rsidRPr="006C1343">
        <w:rPr>
          <w:rFonts w:ascii="Arial" w:hAnsi="Arial" w:cs="Arial"/>
          <w:szCs w:val="22"/>
        </w:rPr>
        <w:t>impact on</w:t>
      </w:r>
      <w:r w:rsidR="00550CF0" w:rsidRPr="006C1343">
        <w:rPr>
          <w:rFonts w:ascii="Arial" w:hAnsi="Arial" w:cs="Arial"/>
          <w:szCs w:val="22"/>
        </w:rPr>
        <w:t>:</w:t>
      </w:r>
      <w:r w:rsidRPr="006C1343">
        <w:rPr>
          <w:rFonts w:ascii="Arial" w:hAnsi="Arial" w:cs="Arial"/>
          <w:szCs w:val="22"/>
        </w:rPr>
        <w:t xml:space="preserve"> </w:t>
      </w:r>
    </w:p>
    <w:p w14:paraId="0F9A47A2" w14:textId="77777777" w:rsidR="00550CF0" w:rsidRPr="006C1343" w:rsidRDefault="00550CF0" w:rsidP="00E862F1">
      <w:pPr>
        <w:pStyle w:val="MainText"/>
        <w:spacing w:line="240" w:lineRule="auto"/>
        <w:rPr>
          <w:rFonts w:ascii="Arial" w:hAnsi="Arial" w:cs="Arial"/>
          <w:szCs w:val="22"/>
        </w:rPr>
      </w:pPr>
    </w:p>
    <w:p w14:paraId="0D1A93BB" w14:textId="1B58DEAB" w:rsidR="00550CF0" w:rsidRPr="005372A4" w:rsidRDefault="00550CF0" w:rsidP="005372A4">
      <w:pPr>
        <w:pStyle w:val="MainText"/>
        <w:numPr>
          <w:ilvl w:val="1"/>
          <w:numId w:val="35"/>
        </w:numPr>
        <w:spacing w:line="240" w:lineRule="auto"/>
        <w:rPr>
          <w:rFonts w:ascii="Arial" w:hAnsi="Arial" w:cs="Arial"/>
          <w:szCs w:val="22"/>
        </w:rPr>
      </w:pPr>
      <w:r w:rsidRPr="006C1343">
        <w:rPr>
          <w:rFonts w:ascii="Arial" w:hAnsi="Arial" w:cs="Arial"/>
          <w:szCs w:val="22"/>
        </w:rPr>
        <w:t xml:space="preserve">The provision of </w:t>
      </w:r>
      <w:r w:rsidR="00455314" w:rsidRPr="006C1343">
        <w:rPr>
          <w:rFonts w:ascii="Arial" w:hAnsi="Arial" w:cs="Arial"/>
          <w:szCs w:val="22"/>
        </w:rPr>
        <w:t>social housing</w:t>
      </w:r>
      <w:r w:rsidR="005372A4">
        <w:rPr>
          <w:rFonts w:ascii="Arial" w:hAnsi="Arial" w:cs="Arial"/>
          <w:szCs w:val="22"/>
        </w:rPr>
        <w:t>;</w:t>
      </w:r>
    </w:p>
    <w:p w14:paraId="5F122730" w14:textId="3B6306C9" w:rsidR="00455314" w:rsidRPr="005372A4" w:rsidRDefault="00550CF0" w:rsidP="005372A4">
      <w:pPr>
        <w:pStyle w:val="MainText"/>
        <w:numPr>
          <w:ilvl w:val="1"/>
          <w:numId w:val="35"/>
        </w:numPr>
        <w:spacing w:line="240" w:lineRule="auto"/>
        <w:rPr>
          <w:rFonts w:ascii="Arial" w:hAnsi="Arial" w:cs="Arial"/>
          <w:szCs w:val="22"/>
        </w:rPr>
      </w:pPr>
      <w:r w:rsidRPr="006C1343">
        <w:rPr>
          <w:rFonts w:ascii="Arial" w:hAnsi="Arial" w:cs="Arial"/>
          <w:szCs w:val="22"/>
        </w:rPr>
        <w:t>H</w:t>
      </w:r>
      <w:r w:rsidR="00455314" w:rsidRPr="006C1343">
        <w:rPr>
          <w:rFonts w:ascii="Arial" w:hAnsi="Arial" w:cs="Arial"/>
          <w:szCs w:val="22"/>
        </w:rPr>
        <w:t>ousing benefits costs</w:t>
      </w:r>
      <w:r w:rsidR="005372A4">
        <w:rPr>
          <w:rFonts w:ascii="Arial" w:hAnsi="Arial" w:cs="Arial"/>
          <w:szCs w:val="22"/>
        </w:rPr>
        <w:t>;</w:t>
      </w:r>
    </w:p>
    <w:p w14:paraId="10BF5916" w14:textId="61081D7E" w:rsidR="00455314" w:rsidRPr="005372A4" w:rsidRDefault="00550CF0" w:rsidP="005372A4">
      <w:pPr>
        <w:pStyle w:val="MainText"/>
        <w:numPr>
          <w:ilvl w:val="1"/>
          <w:numId w:val="35"/>
        </w:numPr>
        <w:spacing w:line="240" w:lineRule="auto"/>
        <w:rPr>
          <w:rFonts w:ascii="Arial" w:hAnsi="Arial" w:cs="Arial"/>
          <w:szCs w:val="22"/>
        </w:rPr>
      </w:pPr>
      <w:r w:rsidRPr="006C1343">
        <w:rPr>
          <w:rFonts w:ascii="Arial" w:hAnsi="Arial" w:cs="Arial"/>
          <w:szCs w:val="22"/>
        </w:rPr>
        <w:t>H</w:t>
      </w:r>
      <w:r w:rsidR="00455314" w:rsidRPr="006C1343">
        <w:rPr>
          <w:rFonts w:ascii="Arial" w:hAnsi="Arial" w:cs="Arial"/>
          <w:szCs w:val="22"/>
        </w:rPr>
        <w:t>omelessness costs</w:t>
      </w:r>
      <w:r w:rsidR="005372A4">
        <w:rPr>
          <w:rFonts w:ascii="Arial" w:hAnsi="Arial" w:cs="Arial"/>
          <w:szCs w:val="22"/>
        </w:rPr>
        <w:t>; and</w:t>
      </w:r>
    </w:p>
    <w:p w14:paraId="22FD8080" w14:textId="629FD002" w:rsidR="006471F0" w:rsidRPr="006C1343" w:rsidRDefault="007F19AF" w:rsidP="00550CF0">
      <w:pPr>
        <w:pStyle w:val="MainText"/>
        <w:numPr>
          <w:ilvl w:val="1"/>
          <w:numId w:val="35"/>
        </w:numPr>
        <w:spacing w:line="240" w:lineRule="auto"/>
        <w:rPr>
          <w:rFonts w:ascii="Arial" w:hAnsi="Arial" w:cs="Arial"/>
          <w:szCs w:val="22"/>
        </w:rPr>
      </w:pPr>
      <w:r w:rsidRPr="006C1343">
        <w:rPr>
          <w:rFonts w:ascii="Arial" w:hAnsi="Arial" w:cs="Arial"/>
          <w:szCs w:val="22"/>
        </w:rPr>
        <w:t>H</w:t>
      </w:r>
      <w:r w:rsidR="00550CF0" w:rsidRPr="006C1343">
        <w:rPr>
          <w:rFonts w:ascii="Arial" w:hAnsi="Arial" w:cs="Arial"/>
          <w:szCs w:val="22"/>
        </w:rPr>
        <w:t>ow</w:t>
      </w:r>
      <w:r w:rsidR="006471F0" w:rsidRPr="006C1343">
        <w:rPr>
          <w:rFonts w:ascii="Arial" w:hAnsi="Arial" w:cs="Arial"/>
          <w:szCs w:val="22"/>
        </w:rPr>
        <w:t xml:space="preserve"> councils will fund </w:t>
      </w:r>
      <w:r w:rsidR="00550CF0" w:rsidRPr="006C1343">
        <w:rPr>
          <w:rFonts w:ascii="Arial" w:hAnsi="Arial" w:cs="Arial"/>
          <w:szCs w:val="22"/>
        </w:rPr>
        <w:t>the sale of high value homes</w:t>
      </w:r>
      <w:r w:rsidR="006471F0" w:rsidRPr="006C1343">
        <w:rPr>
          <w:rFonts w:ascii="Arial" w:hAnsi="Arial" w:cs="Arial"/>
          <w:szCs w:val="22"/>
        </w:rPr>
        <w:t>.</w:t>
      </w:r>
    </w:p>
    <w:p w14:paraId="0B6C9F4D" w14:textId="77777777" w:rsidR="00550CF0" w:rsidRPr="006C1343" w:rsidRDefault="00550CF0" w:rsidP="00550CF0">
      <w:pPr>
        <w:pStyle w:val="MainText"/>
        <w:spacing w:line="240" w:lineRule="auto"/>
        <w:ind w:left="792"/>
        <w:rPr>
          <w:rFonts w:ascii="Arial" w:hAnsi="Arial" w:cs="Arial"/>
          <w:szCs w:val="22"/>
        </w:rPr>
      </w:pPr>
    </w:p>
    <w:p w14:paraId="4DA5E1D8" w14:textId="61280731" w:rsidR="00550CF0" w:rsidRPr="006C1343" w:rsidRDefault="00550CF0" w:rsidP="00455314">
      <w:pPr>
        <w:pStyle w:val="MainText"/>
        <w:numPr>
          <w:ilvl w:val="0"/>
          <w:numId w:val="35"/>
        </w:numPr>
        <w:spacing w:line="240" w:lineRule="auto"/>
        <w:ind w:hanging="502"/>
        <w:rPr>
          <w:rFonts w:ascii="Arial" w:hAnsi="Arial" w:cs="Arial"/>
          <w:szCs w:val="22"/>
        </w:rPr>
      </w:pPr>
      <w:r w:rsidRPr="006C1343">
        <w:rPr>
          <w:rFonts w:ascii="Arial" w:hAnsi="Arial" w:cs="Arial"/>
          <w:szCs w:val="22"/>
        </w:rPr>
        <w:t>The LGA is surveying councils to understand these issues in more detail and to understand the local variations.</w:t>
      </w:r>
    </w:p>
    <w:p w14:paraId="1A1C31FC" w14:textId="77777777" w:rsidR="00712876" w:rsidRPr="005372A4" w:rsidRDefault="00712876" w:rsidP="005372A4">
      <w:pPr>
        <w:rPr>
          <w:rFonts w:ascii="Arial" w:hAnsi="Arial" w:cs="Arial"/>
          <w:szCs w:val="22"/>
        </w:rPr>
      </w:pPr>
    </w:p>
    <w:p w14:paraId="58BB7318" w14:textId="6C3AD36F" w:rsidR="00F10A1F" w:rsidRPr="006C1343" w:rsidRDefault="007F19AF" w:rsidP="00455314">
      <w:pPr>
        <w:pStyle w:val="MainText"/>
        <w:numPr>
          <w:ilvl w:val="0"/>
          <w:numId w:val="39"/>
        </w:numPr>
        <w:spacing w:line="240" w:lineRule="auto"/>
        <w:ind w:left="567" w:hanging="567"/>
        <w:rPr>
          <w:rFonts w:ascii="Arial" w:hAnsi="Arial" w:cs="Arial"/>
          <w:szCs w:val="22"/>
        </w:rPr>
      </w:pPr>
      <w:r w:rsidRPr="006C1343">
        <w:rPr>
          <w:rFonts w:ascii="Arial" w:hAnsi="Arial" w:cs="Arial"/>
          <w:szCs w:val="22"/>
        </w:rPr>
        <w:t>The LGA has already commissioned independent research from Savills on the impact of the measures in the Bill on the housing market nationally.</w:t>
      </w:r>
      <w:r w:rsidR="00E66312" w:rsidRPr="006C1343">
        <w:rPr>
          <w:rFonts w:ascii="Arial" w:hAnsi="Arial" w:cs="Arial"/>
          <w:szCs w:val="22"/>
        </w:rPr>
        <w:t xml:space="preserve"> A final report will be returned later in January. The LGA has also undertaken its own projections on the impact of different policies</w:t>
      </w:r>
      <w:r w:rsidR="009C1000" w:rsidRPr="006C1343">
        <w:rPr>
          <w:rFonts w:ascii="Arial" w:hAnsi="Arial" w:cs="Arial"/>
          <w:szCs w:val="22"/>
        </w:rPr>
        <w:t>.</w:t>
      </w:r>
      <w:r w:rsidR="00F10A1F" w:rsidRPr="006C1343">
        <w:rPr>
          <w:rFonts w:ascii="Arial" w:hAnsi="Arial" w:cs="Arial"/>
          <w:szCs w:val="22"/>
        </w:rPr>
        <w:t xml:space="preserve"> </w:t>
      </w:r>
    </w:p>
    <w:p w14:paraId="27CE3B5E" w14:textId="77777777" w:rsidR="007F19AF" w:rsidRPr="006C1343" w:rsidRDefault="007F19AF" w:rsidP="00455314">
      <w:pPr>
        <w:pStyle w:val="MainText"/>
        <w:spacing w:line="240" w:lineRule="auto"/>
        <w:ind w:left="426"/>
        <w:rPr>
          <w:rFonts w:ascii="Arial" w:hAnsi="Arial" w:cs="Arial"/>
          <w:szCs w:val="22"/>
        </w:rPr>
      </w:pPr>
    </w:p>
    <w:p w14:paraId="2A3B39B6" w14:textId="2F39492E" w:rsidR="00E862F1" w:rsidRPr="006C1343" w:rsidRDefault="007F19AF" w:rsidP="00455314">
      <w:pPr>
        <w:pStyle w:val="MainText"/>
        <w:numPr>
          <w:ilvl w:val="0"/>
          <w:numId w:val="39"/>
        </w:numPr>
        <w:spacing w:line="240" w:lineRule="auto"/>
        <w:ind w:left="567" w:hanging="567"/>
        <w:rPr>
          <w:rFonts w:ascii="Arial" w:hAnsi="Arial" w:cs="Arial"/>
          <w:szCs w:val="22"/>
        </w:rPr>
      </w:pPr>
      <w:r w:rsidRPr="006C1343">
        <w:rPr>
          <w:rFonts w:ascii="Arial" w:hAnsi="Arial" w:cs="Arial"/>
          <w:szCs w:val="22"/>
        </w:rPr>
        <w:t>In terms of the ‘red-line’ areas s</w:t>
      </w:r>
      <w:r w:rsidR="00E66312" w:rsidRPr="006C1343">
        <w:rPr>
          <w:rFonts w:ascii="Arial" w:hAnsi="Arial" w:cs="Arial"/>
          <w:szCs w:val="22"/>
        </w:rPr>
        <w:t xml:space="preserve">ome </w:t>
      </w:r>
      <w:r w:rsidR="00F10A1F" w:rsidRPr="006C1343">
        <w:rPr>
          <w:rFonts w:ascii="Arial" w:hAnsi="Arial" w:cs="Arial"/>
          <w:szCs w:val="22"/>
        </w:rPr>
        <w:t xml:space="preserve">headline findings from </w:t>
      </w:r>
      <w:r w:rsidRPr="006C1343">
        <w:rPr>
          <w:rFonts w:ascii="Arial" w:hAnsi="Arial" w:cs="Arial"/>
          <w:szCs w:val="22"/>
        </w:rPr>
        <w:t xml:space="preserve">the </w:t>
      </w:r>
      <w:r w:rsidR="00F10A1F" w:rsidRPr="006C1343">
        <w:rPr>
          <w:rFonts w:ascii="Arial" w:hAnsi="Arial" w:cs="Arial"/>
          <w:szCs w:val="22"/>
        </w:rPr>
        <w:t>research</w:t>
      </w:r>
      <w:r w:rsidRPr="006C1343">
        <w:rPr>
          <w:rFonts w:ascii="Arial" w:hAnsi="Arial" w:cs="Arial"/>
          <w:szCs w:val="22"/>
        </w:rPr>
        <w:t xml:space="preserve"> we have already undertaken</w:t>
      </w:r>
      <w:r w:rsidR="002A6222" w:rsidRPr="006C1343">
        <w:rPr>
          <w:rFonts w:ascii="Arial" w:hAnsi="Arial" w:cs="Arial"/>
          <w:szCs w:val="22"/>
        </w:rPr>
        <w:t xml:space="preserve"> include</w:t>
      </w:r>
      <w:r w:rsidR="00E66312" w:rsidRPr="006C1343">
        <w:rPr>
          <w:rFonts w:ascii="Arial" w:hAnsi="Arial" w:cs="Arial"/>
          <w:szCs w:val="22"/>
        </w:rPr>
        <w:t>:</w:t>
      </w:r>
    </w:p>
    <w:p w14:paraId="3295987C" w14:textId="77777777" w:rsidR="007F19AF" w:rsidRPr="006C1343" w:rsidRDefault="007F19AF" w:rsidP="007F19AF">
      <w:pPr>
        <w:pStyle w:val="ListParagraph"/>
        <w:rPr>
          <w:rFonts w:ascii="Arial" w:hAnsi="Arial" w:cs="Arial"/>
          <w:szCs w:val="22"/>
        </w:rPr>
      </w:pPr>
    </w:p>
    <w:p w14:paraId="1DADCF89" w14:textId="57E27D79" w:rsidR="007F19AF" w:rsidRPr="006C1343" w:rsidRDefault="007F19AF" w:rsidP="005372A4">
      <w:pPr>
        <w:pStyle w:val="MainText"/>
        <w:spacing w:line="240" w:lineRule="auto"/>
        <w:ind w:firstLine="426"/>
        <w:rPr>
          <w:rFonts w:ascii="Arial" w:hAnsi="Arial" w:cs="Arial"/>
          <w:b/>
          <w:szCs w:val="22"/>
        </w:rPr>
      </w:pPr>
      <w:r w:rsidRPr="006C1343">
        <w:rPr>
          <w:rFonts w:ascii="Arial" w:hAnsi="Arial" w:cs="Arial"/>
          <w:b/>
          <w:szCs w:val="22"/>
        </w:rPr>
        <w:t>Impact on social housing</w:t>
      </w:r>
    </w:p>
    <w:p w14:paraId="511124EF" w14:textId="4D4D13DD" w:rsidR="00E66312" w:rsidRPr="006C1343" w:rsidRDefault="007D3FBF" w:rsidP="00455314">
      <w:pPr>
        <w:pStyle w:val="MainText"/>
        <w:numPr>
          <w:ilvl w:val="0"/>
          <w:numId w:val="39"/>
        </w:numPr>
        <w:spacing w:line="240" w:lineRule="auto"/>
        <w:ind w:left="426" w:hanging="426"/>
        <w:rPr>
          <w:rFonts w:ascii="Arial" w:hAnsi="Arial" w:cs="Arial"/>
          <w:szCs w:val="22"/>
        </w:rPr>
      </w:pPr>
      <w:r w:rsidRPr="006C1343">
        <w:rPr>
          <w:rFonts w:ascii="Arial" w:hAnsi="Arial" w:cs="Arial"/>
          <w:szCs w:val="22"/>
        </w:rPr>
        <w:t xml:space="preserve">The </w:t>
      </w:r>
      <w:r w:rsidR="005372A4">
        <w:rPr>
          <w:rFonts w:ascii="Arial" w:hAnsi="Arial" w:cs="Arial"/>
          <w:szCs w:val="22"/>
        </w:rPr>
        <w:t>G</w:t>
      </w:r>
      <w:r w:rsidRPr="006C1343">
        <w:rPr>
          <w:rFonts w:ascii="Arial" w:hAnsi="Arial" w:cs="Arial"/>
          <w:szCs w:val="22"/>
        </w:rPr>
        <w:t xml:space="preserve">overnment’s stated purpose in requiring the </w:t>
      </w:r>
      <w:r w:rsidRPr="006C1343">
        <w:rPr>
          <w:rFonts w:ascii="Arial" w:hAnsi="Arial" w:cs="Arial"/>
          <w:b/>
          <w:szCs w:val="22"/>
        </w:rPr>
        <w:t>sale of high value council homes</w:t>
      </w:r>
      <w:r w:rsidRPr="006C1343">
        <w:rPr>
          <w:rFonts w:ascii="Arial" w:hAnsi="Arial" w:cs="Arial"/>
          <w:szCs w:val="22"/>
        </w:rPr>
        <w:t xml:space="preserve"> is</w:t>
      </w:r>
      <w:r w:rsidR="005372A4">
        <w:rPr>
          <w:rFonts w:ascii="Arial" w:hAnsi="Arial" w:cs="Arial"/>
          <w:szCs w:val="22"/>
        </w:rPr>
        <w:t>:</w:t>
      </w:r>
      <w:r w:rsidRPr="006C1343">
        <w:rPr>
          <w:rFonts w:ascii="Arial" w:hAnsi="Arial" w:cs="Arial"/>
          <w:szCs w:val="22"/>
        </w:rPr>
        <w:t xml:space="preserve"> to fund the extension of </w:t>
      </w:r>
      <w:r w:rsidR="00FB6B11" w:rsidRPr="006C1343">
        <w:rPr>
          <w:rFonts w:ascii="Arial" w:hAnsi="Arial" w:cs="Arial"/>
          <w:szCs w:val="22"/>
        </w:rPr>
        <w:t>R</w:t>
      </w:r>
      <w:r w:rsidRPr="006C1343">
        <w:rPr>
          <w:rFonts w:ascii="Arial" w:hAnsi="Arial" w:cs="Arial"/>
          <w:szCs w:val="22"/>
        </w:rPr>
        <w:t xml:space="preserve">ight to </w:t>
      </w:r>
      <w:r w:rsidR="00FB6B11" w:rsidRPr="006C1343">
        <w:rPr>
          <w:rFonts w:ascii="Arial" w:hAnsi="Arial" w:cs="Arial"/>
          <w:szCs w:val="22"/>
        </w:rPr>
        <w:t>B</w:t>
      </w:r>
      <w:r w:rsidRPr="006C1343">
        <w:rPr>
          <w:rFonts w:ascii="Arial" w:hAnsi="Arial" w:cs="Arial"/>
          <w:szCs w:val="22"/>
        </w:rPr>
        <w:t>uy to Registered Social Landlords</w:t>
      </w:r>
      <w:r w:rsidR="007F19AF" w:rsidRPr="006C1343">
        <w:rPr>
          <w:rFonts w:ascii="Arial" w:hAnsi="Arial" w:cs="Arial"/>
          <w:szCs w:val="22"/>
        </w:rPr>
        <w:t>;</w:t>
      </w:r>
      <w:r w:rsidRPr="006C1343">
        <w:rPr>
          <w:rFonts w:ascii="Arial" w:hAnsi="Arial" w:cs="Arial"/>
          <w:szCs w:val="22"/>
        </w:rPr>
        <w:t xml:space="preserve"> </w:t>
      </w:r>
      <w:r w:rsidR="007F19AF" w:rsidRPr="006C1343">
        <w:rPr>
          <w:rFonts w:ascii="Arial" w:hAnsi="Arial" w:cs="Arial"/>
          <w:szCs w:val="22"/>
        </w:rPr>
        <w:t xml:space="preserve">to </w:t>
      </w:r>
      <w:r w:rsidRPr="006C1343">
        <w:rPr>
          <w:rFonts w:ascii="Arial" w:hAnsi="Arial" w:cs="Arial"/>
          <w:szCs w:val="22"/>
        </w:rPr>
        <w:t>provide for the provision of additional homes by councils</w:t>
      </w:r>
      <w:r w:rsidR="007F19AF" w:rsidRPr="006C1343">
        <w:rPr>
          <w:rFonts w:ascii="Arial" w:hAnsi="Arial" w:cs="Arial"/>
          <w:szCs w:val="22"/>
        </w:rPr>
        <w:t>;</w:t>
      </w:r>
      <w:r w:rsidRPr="006C1343">
        <w:rPr>
          <w:rFonts w:ascii="Arial" w:hAnsi="Arial" w:cs="Arial"/>
          <w:szCs w:val="22"/>
        </w:rPr>
        <w:t xml:space="preserve"> and</w:t>
      </w:r>
      <w:r w:rsidR="00502F49" w:rsidRPr="006C1343">
        <w:rPr>
          <w:rFonts w:ascii="Arial" w:hAnsi="Arial" w:cs="Arial"/>
          <w:szCs w:val="22"/>
        </w:rPr>
        <w:t xml:space="preserve"> </w:t>
      </w:r>
      <w:r w:rsidR="007F19AF" w:rsidRPr="006C1343">
        <w:rPr>
          <w:rFonts w:ascii="Arial" w:hAnsi="Arial" w:cs="Arial"/>
          <w:szCs w:val="22"/>
        </w:rPr>
        <w:t xml:space="preserve">to </w:t>
      </w:r>
      <w:r w:rsidR="00502F49" w:rsidRPr="006C1343">
        <w:rPr>
          <w:rFonts w:ascii="Arial" w:hAnsi="Arial" w:cs="Arial"/>
          <w:szCs w:val="22"/>
        </w:rPr>
        <w:t>contribute to the Brownfield Regeneration Fund</w:t>
      </w:r>
      <w:r w:rsidR="007F19AF" w:rsidRPr="006C1343">
        <w:rPr>
          <w:rFonts w:ascii="Arial" w:hAnsi="Arial" w:cs="Arial"/>
          <w:szCs w:val="22"/>
        </w:rPr>
        <w:t xml:space="preserve">. </w:t>
      </w:r>
      <w:r w:rsidR="009C1000" w:rsidRPr="006C1343">
        <w:rPr>
          <w:rFonts w:ascii="Arial" w:hAnsi="Arial" w:cs="Arial"/>
          <w:szCs w:val="22"/>
        </w:rPr>
        <w:t xml:space="preserve">Savills </w:t>
      </w:r>
      <w:r w:rsidR="00D579E3" w:rsidRPr="006C1343">
        <w:rPr>
          <w:rFonts w:ascii="Arial" w:hAnsi="Arial" w:cs="Arial"/>
          <w:szCs w:val="22"/>
        </w:rPr>
        <w:t>project a minimum 24,000 housing association tenants</w:t>
      </w:r>
      <w:r w:rsidR="00502F49" w:rsidRPr="006C1343">
        <w:rPr>
          <w:rFonts w:ascii="Arial" w:hAnsi="Arial" w:cs="Arial"/>
          <w:szCs w:val="22"/>
        </w:rPr>
        <w:t xml:space="preserve"> per annum</w:t>
      </w:r>
      <w:r w:rsidR="00D579E3" w:rsidRPr="006C1343">
        <w:rPr>
          <w:rFonts w:ascii="Arial" w:hAnsi="Arial" w:cs="Arial"/>
          <w:szCs w:val="22"/>
        </w:rPr>
        <w:t xml:space="preserve"> will take up</w:t>
      </w:r>
      <w:r w:rsidR="007F19AF" w:rsidRPr="006C1343">
        <w:rPr>
          <w:rFonts w:ascii="Arial" w:hAnsi="Arial" w:cs="Arial"/>
          <w:szCs w:val="22"/>
        </w:rPr>
        <w:t xml:space="preserve"> the Right to Buy offer at</w:t>
      </w:r>
      <w:r w:rsidR="00D579E3" w:rsidRPr="006C1343">
        <w:rPr>
          <w:rFonts w:ascii="Arial" w:hAnsi="Arial" w:cs="Arial"/>
          <w:szCs w:val="22"/>
        </w:rPr>
        <w:t xml:space="preserve"> an average £63,000 discount, costing £1.5 billion a year. </w:t>
      </w:r>
      <w:r w:rsidR="00E66312" w:rsidRPr="006C1343">
        <w:rPr>
          <w:rFonts w:ascii="Arial" w:hAnsi="Arial" w:cs="Arial"/>
          <w:szCs w:val="22"/>
        </w:rPr>
        <w:t xml:space="preserve">Based on </w:t>
      </w:r>
      <w:r w:rsidR="00D579E3" w:rsidRPr="006C1343">
        <w:rPr>
          <w:rFonts w:ascii="Arial" w:hAnsi="Arial" w:cs="Arial"/>
          <w:szCs w:val="22"/>
        </w:rPr>
        <w:t>defining high value as top third of regional values</w:t>
      </w:r>
      <w:r w:rsidR="00E66312" w:rsidRPr="006C1343">
        <w:rPr>
          <w:rFonts w:ascii="Arial" w:hAnsi="Arial" w:cs="Arial"/>
          <w:szCs w:val="22"/>
        </w:rPr>
        <w:t xml:space="preserve">, </w:t>
      </w:r>
      <w:r w:rsidR="009C1000" w:rsidRPr="006C1343">
        <w:rPr>
          <w:rFonts w:ascii="Arial" w:hAnsi="Arial" w:cs="Arial"/>
          <w:szCs w:val="22"/>
        </w:rPr>
        <w:t xml:space="preserve">it is </w:t>
      </w:r>
      <w:r w:rsidR="00E66312" w:rsidRPr="006C1343">
        <w:rPr>
          <w:rFonts w:ascii="Arial" w:hAnsi="Arial" w:cs="Arial"/>
          <w:szCs w:val="22"/>
        </w:rPr>
        <w:t>project</w:t>
      </w:r>
      <w:r w:rsidR="009C1000" w:rsidRPr="006C1343">
        <w:rPr>
          <w:rFonts w:ascii="Arial" w:hAnsi="Arial" w:cs="Arial"/>
          <w:szCs w:val="22"/>
        </w:rPr>
        <w:t>ed that</w:t>
      </w:r>
      <w:r w:rsidR="00E66312" w:rsidRPr="006C1343">
        <w:rPr>
          <w:rFonts w:ascii="Arial" w:hAnsi="Arial" w:cs="Arial"/>
          <w:szCs w:val="22"/>
        </w:rPr>
        <w:t xml:space="preserve"> </w:t>
      </w:r>
      <w:r w:rsidR="00D579E3" w:rsidRPr="006C1343">
        <w:rPr>
          <w:rFonts w:ascii="Arial" w:hAnsi="Arial" w:cs="Arial"/>
          <w:szCs w:val="22"/>
        </w:rPr>
        <w:t xml:space="preserve">at least </w:t>
      </w:r>
      <w:r w:rsidR="00D579E3" w:rsidRPr="006C1343">
        <w:rPr>
          <w:rFonts w:ascii="Arial" w:hAnsi="Arial" w:cs="Arial"/>
          <w:b/>
          <w:szCs w:val="22"/>
        </w:rPr>
        <w:t>11</w:t>
      </w:r>
      <w:r w:rsidR="00E66312" w:rsidRPr="006C1343">
        <w:rPr>
          <w:rFonts w:ascii="Arial" w:hAnsi="Arial" w:cs="Arial"/>
          <w:b/>
          <w:szCs w:val="22"/>
        </w:rPr>
        <w:t>,000 high value council homes would be sold up to 2020</w:t>
      </w:r>
      <w:r w:rsidR="00E66312" w:rsidRPr="006C1343">
        <w:rPr>
          <w:rFonts w:ascii="Arial" w:hAnsi="Arial" w:cs="Arial"/>
          <w:szCs w:val="22"/>
        </w:rPr>
        <w:t xml:space="preserve">, that is </w:t>
      </w:r>
      <w:r w:rsidR="00D579E3" w:rsidRPr="006C1343">
        <w:rPr>
          <w:rFonts w:ascii="Arial" w:hAnsi="Arial" w:cs="Arial"/>
          <w:szCs w:val="22"/>
        </w:rPr>
        <w:t>2,750</w:t>
      </w:r>
      <w:r w:rsidR="00E66312" w:rsidRPr="006C1343">
        <w:rPr>
          <w:rFonts w:ascii="Arial" w:hAnsi="Arial" w:cs="Arial"/>
          <w:szCs w:val="22"/>
        </w:rPr>
        <w:t xml:space="preserve"> each year</w:t>
      </w:r>
      <w:r w:rsidR="00D579E3" w:rsidRPr="006C1343">
        <w:rPr>
          <w:rFonts w:ascii="Arial" w:hAnsi="Arial" w:cs="Arial"/>
          <w:szCs w:val="22"/>
        </w:rPr>
        <w:t xml:space="preserve"> with</w:t>
      </w:r>
      <w:r w:rsidR="00F10A1F" w:rsidRPr="006C1343">
        <w:rPr>
          <w:rFonts w:ascii="Arial" w:hAnsi="Arial" w:cs="Arial"/>
          <w:szCs w:val="22"/>
        </w:rPr>
        <w:t xml:space="preserve"> a value of £1.6 billion a year.</w:t>
      </w:r>
      <w:r w:rsidR="00502F49" w:rsidRPr="006C1343">
        <w:rPr>
          <w:rFonts w:ascii="Arial" w:hAnsi="Arial" w:cs="Arial"/>
          <w:szCs w:val="22"/>
        </w:rPr>
        <w:t xml:space="preserve"> This analysis indicates that the receipts from the sale of high value council homes will be insufficient to meet </w:t>
      </w:r>
      <w:r w:rsidR="007F19AF" w:rsidRPr="006C1343">
        <w:rPr>
          <w:rFonts w:ascii="Arial" w:hAnsi="Arial" w:cs="Arial"/>
          <w:szCs w:val="22"/>
        </w:rPr>
        <w:t>all</w:t>
      </w:r>
      <w:r w:rsidR="005372A4">
        <w:rPr>
          <w:rFonts w:ascii="Arial" w:hAnsi="Arial" w:cs="Arial"/>
          <w:szCs w:val="22"/>
        </w:rPr>
        <w:t xml:space="preserve"> purposes set out by the G</w:t>
      </w:r>
      <w:r w:rsidR="00502F49" w:rsidRPr="006C1343">
        <w:rPr>
          <w:rFonts w:ascii="Arial" w:hAnsi="Arial" w:cs="Arial"/>
          <w:szCs w:val="22"/>
        </w:rPr>
        <w:t>overnment.</w:t>
      </w:r>
      <w:r w:rsidR="007F19AF" w:rsidRPr="006C1343">
        <w:rPr>
          <w:rFonts w:ascii="Arial" w:hAnsi="Arial" w:cs="Arial"/>
          <w:szCs w:val="22"/>
        </w:rPr>
        <w:t xml:space="preserve"> At risk will be the councils capacity tom replace homes that have been sold.</w:t>
      </w:r>
    </w:p>
    <w:p w14:paraId="19C2B3CD" w14:textId="77777777" w:rsidR="00F10A1F" w:rsidRPr="006C1343" w:rsidRDefault="00F10A1F" w:rsidP="00F10A1F">
      <w:pPr>
        <w:pStyle w:val="ListParagraph"/>
        <w:rPr>
          <w:rFonts w:ascii="Arial" w:hAnsi="Arial" w:cs="Arial"/>
          <w:szCs w:val="22"/>
        </w:rPr>
      </w:pPr>
    </w:p>
    <w:p w14:paraId="7373C834" w14:textId="34EBE34C" w:rsidR="00E66312" w:rsidRPr="006C1343" w:rsidRDefault="00F10A1F" w:rsidP="001C139B">
      <w:pPr>
        <w:pStyle w:val="MainText"/>
        <w:numPr>
          <w:ilvl w:val="0"/>
          <w:numId w:val="39"/>
        </w:numPr>
        <w:spacing w:line="240" w:lineRule="auto"/>
        <w:rPr>
          <w:rFonts w:ascii="Arial" w:hAnsi="Arial" w:cs="Arial"/>
          <w:szCs w:val="22"/>
        </w:rPr>
      </w:pPr>
      <w:r w:rsidRPr="006C1343">
        <w:rPr>
          <w:rFonts w:ascii="Arial" w:hAnsi="Arial" w:cs="Arial"/>
          <w:b/>
          <w:szCs w:val="22"/>
        </w:rPr>
        <w:t>The social rent cuts</w:t>
      </w:r>
      <w:r w:rsidRPr="006C1343">
        <w:rPr>
          <w:rFonts w:ascii="Arial" w:hAnsi="Arial" w:cs="Arial"/>
          <w:szCs w:val="22"/>
        </w:rPr>
        <w:t xml:space="preserve"> of 1% a year over 4 years make it significantly more difficult for councils to finance the replacement of council homes sold through Right to Buy</w:t>
      </w:r>
      <w:r w:rsidR="004E1812" w:rsidRPr="006C1343">
        <w:rPr>
          <w:rFonts w:ascii="Arial" w:hAnsi="Arial" w:cs="Arial"/>
          <w:szCs w:val="22"/>
        </w:rPr>
        <w:t xml:space="preserve">. </w:t>
      </w:r>
      <w:r w:rsidR="004E1812" w:rsidRPr="006C1343">
        <w:rPr>
          <w:rFonts w:ascii="Arial" w:hAnsi="Arial" w:cs="Arial"/>
          <w:b/>
          <w:szCs w:val="22"/>
        </w:rPr>
        <w:t>This puts at risk the replacement of the 66,000 homes</w:t>
      </w:r>
      <w:r w:rsidR="004E1812" w:rsidRPr="006C1343">
        <w:rPr>
          <w:rFonts w:ascii="Arial" w:hAnsi="Arial" w:cs="Arial"/>
          <w:szCs w:val="22"/>
        </w:rPr>
        <w:t xml:space="preserve"> that will be sold up to 2020. In addition the OBR has forecast that </w:t>
      </w:r>
      <w:r w:rsidR="004E1812" w:rsidRPr="006C1343">
        <w:rPr>
          <w:rFonts w:ascii="Arial" w:hAnsi="Arial" w:cs="Arial"/>
          <w:b/>
          <w:szCs w:val="22"/>
        </w:rPr>
        <w:t>Registered Social Landlords will build 14,000 fewer affordable homes in the same period</w:t>
      </w:r>
      <w:r w:rsidR="004E1812" w:rsidRPr="006C1343">
        <w:rPr>
          <w:rFonts w:ascii="Arial" w:hAnsi="Arial" w:cs="Arial"/>
          <w:szCs w:val="22"/>
        </w:rPr>
        <w:t xml:space="preserve"> as a result of the rent reduction.</w:t>
      </w:r>
      <w:r w:rsidR="00AB740C" w:rsidRPr="006C1343">
        <w:rPr>
          <w:rFonts w:ascii="Arial" w:hAnsi="Arial" w:cs="Arial"/>
          <w:szCs w:val="22"/>
        </w:rPr>
        <w:t xml:space="preserve"> We have heard that councils and RSLs are reconsidering their long term investment plans as a result of the rent reductions and </w:t>
      </w:r>
      <w:r w:rsidR="00FB6B11" w:rsidRPr="006C1343">
        <w:rPr>
          <w:rFonts w:ascii="Arial" w:hAnsi="Arial" w:cs="Arial"/>
          <w:szCs w:val="22"/>
        </w:rPr>
        <w:t>the long</w:t>
      </w:r>
      <w:r w:rsidR="00AB740C" w:rsidRPr="006C1343">
        <w:rPr>
          <w:rFonts w:ascii="Arial" w:hAnsi="Arial" w:cs="Arial"/>
          <w:szCs w:val="22"/>
        </w:rPr>
        <w:t>-</w:t>
      </w:r>
      <w:r w:rsidR="00FB6B11" w:rsidRPr="006C1343">
        <w:rPr>
          <w:rFonts w:ascii="Arial" w:hAnsi="Arial" w:cs="Arial"/>
          <w:szCs w:val="22"/>
        </w:rPr>
        <w:t>term impact</w:t>
      </w:r>
      <w:r w:rsidR="00AB740C" w:rsidRPr="006C1343">
        <w:rPr>
          <w:rFonts w:ascii="Arial" w:hAnsi="Arial" w:cs="Arial"/>
          <w:szCs w:val="22"/>
        </w:rPr>
        <w:t xml:space="preserve"> on housebuilding could be significant. </w:t>
      </w:r>
    </w:p>
    <w:p w14:paraId="59D76D05" w14:textId="77777777" w:rsidR="00BE408B" w:rsidRPr="006C1343" w:rsidRDefault="00BE408B" w:rsidP="00BE408B">
      <w:pPr>
        <w:pStyle w:val="ListParagraph"/>
        <w:rPr>
          <w:rFonts w:ascii="Arial" w:hAnsi="Arial" w:cs="Arial"/>
          <w:szCs w:val="22"/>
        </w:rPr>
      </w:pPr>
    </w:p>
    <w:p w14:paraId="3BD45785" w14:textId="26B441A6" w:rsidR="00C7700E" w:rsidRPr="006C1343" w:rsidRDefault="005372A4" w:rsidP="00455314">
      <w:pPr>
        <w:pStyle w:val="ListParagraph"/>
        <w:numPr>
          <w:ilvl w:val="0"/>
          <w:numId w:val="39"/>
        </w:numPr>
        <w:ind w:left="426" w:hanging="426"/>
        <w:rPr>
          <w:rFonts w:ascii="Arial" w:hAnsi="Arial" w:cs="Arial"/>
          <w:szCs w:val="22"/>
        </w:rPr>
      </w:pPr>
      <w:r>
        <w:rPr>
          <w:rFonts w:ascii="Arial" w:hAnsi="Arial" w:cs="Arial"/>
          <w:szCs w:val="22"/>
        </w:rPr>
        <w:t>The G</w:t>
      </w:r>
      <w:r w:rsidR="004E1812" w:rsidRPr="006C1343">
        <w:rPr>
          <w:rFonts w:ascii="Arial" w:hAnsi="Arial" w:cs="Arial"/>
          <w:szCs w:val="22"/>
        </w:rPr>
        <w:t xml:space="preserve">overnment has an explicit policy of providing homes for home ownership and has acknowledged that </w:t>
      </w:r>
      <w:r w:rsidR="004E1812" w:rsidRPr="006C1343">
        <w:rPr>
          <w:rFonts w:ascii="Arial" w:hAnsi="Arial" w:cs="Arial"/>
          <w:b/>
          <w:szCs w:val="22"/>
        </w:rPr>
        <w:t xml:space="preserve">the provision of </w:t>
      </w:r>
      <w:r w:rsidR="00F10A1F" w:rsidRPr="006C1343">
        <w:rPr>
          <w:rFonts w:ascii="Arial" w:hAnsi="Arial" w:cs="Arial"/>
          <w:b/>
          <w:szCs w:val="22"/>
        </w:rPr>
        <w:t xml:space="preserve">Starter homes </w:t>
      </w:r>
      <w:r w:rsidR="004E1812" w:rsidRPr="006C1343">
        <w:rPr>
          <w:rFonts w:ascii="Arial" w:hAnsi="Arial" w:cs="Arial"/>
          <w:b/>
          <w:szCs w:val="22"/>
        </w:rPr>
        <w:t>will reduce the provision of sub-market rented homes</w:t>
      </w:r>
      <w:r w:rsidR="004E1812" w:rsidRPr="006C1343">
        <w:rPr>
          <w:rFonts w:ascii="Arial" w:hAnsi="Arial" w:cs="Arial"/>
          <w:szCs w:val="22"/>
        </w:rPr>
        <w:t xml:space="preserve"> (a reduction of 56 and 71 sub-market rented homes for every 1</w:t>
      </w:r>
      <w:r w:rsidR="00F10A1F" w:rsidRPr="006C1343">
        <w:rPr>
          <w:rFonts w:ascii="Arial" w:hAnsi="Arial" w:cs="Arial"/>
          <w:szCs w:val="22"/>
        </w:rPr>
        <w:t>00 starter homes built</w:t>
      </w:r>
      <w:r w:rsidR="004E1812" w:rsidRPr="006C1343">
        <w:rPr>
          <w:rFonts w:ascii="Arial" w:hAnsi="Arial" w:cs="Arial"/>
          <w:szCs w:val="22"/>
        </w:rPr>
        <w:t>)</w:t>
      </w:r>
      <w:r w:rsidR="00C7700E" w:rsidRPr="006C1343">
        <w:rPr>
          <w:rFonts w:ascii="Arial" w:hAnsi="Arial" w:cs="Arial"/>
          <w:szCs w:val="22"/>
        </w:rPr>
        <w:t xml:space="preserve">. </w:t>
      </w:r>
    </w:p>
    <w:p w14:paraId="7A05D229" w14:textId="77777777" w:rsidR="004E1812" w:rsidRPr="006C1343" w:rsidRDefault="004E1812" w:rsidP="00C7700E">
      <w:pPr>
        <w:rPr>
          <w:rFonts w:ascii="Arial" w:hAnsi="Arial" w:cs="Arial"/>
          <w:szCs w:val="22"/>
        </w:rPr>
      </w:pPr>
    </w:p>
    <w:p w14:paraId="5C2E610E" w14:textId="78589981" w:rsidR="00E66312" w:rsidRPr="006C1343" w:rsidRDefault="004E1812" w:rsidP="004E1812">
      <w:pPr>
        <w:ind w:firstLine="502"/>
        <w:rPr>
          <w:rFonts w:ascii="Arial" w:hAnsi="Arial" w:cs="Arial"/>
          <w:b/>
          <w:szCs w:val="22"/>
        </w:rPr>
      </w:pPr>
      <w:r w:rsidRPr="006C1343">
        <w:rPr>
          <w:rFonts w:ascii="Arial" w:hAnsi="Arial" w:cs="Arial"/>
          <w:b/>
          <w:szCs w:val="22"/>
        </w:rPr>
        <w:t>Impact on Housing Benefit</w:t>
      </w:r>
    </w:p>
    <w:p w14:paraId="7A4E4AD2" w14:textId="4DBE8094" w:rsidR="00E66312" w:rsidRPr="006C1343" w:rsidRDefault="00C7700E" w:rsidP="00455314">
      <w:pPr>
        <w:pStyle w:val="MainText"/>
        <w:numPr>
          <w:ilvl w:val="0"/>
          <w:numId w:val="39"/>
        </w:numPr>
        <w:spacing w:line="240" w:lineRule="auto"/>
        <w:ind w:left="426"/>
        <w:rPr>
          <w:rFonts w:ascii="Arial" w:hAnsi="Arial" w:cs="Arial"/>
          <w:b/>
          <w:szCs w:val="22"/>
        </w:rPr>
      </w:pPr>
      <w:r w:rsidRPr="006C1343">
        <w:rPr>
          <w:rFonts w:ascii="Arial" w:hAnsi="Arial" w:cs="Arial"/>
          <w:szCs w:val="22"/>
        </w:rPr>
        <w:t xml:space="preserve">A drop in social and affordable rented homes will mean more people housed in the private rented sector, applying upward pressure on housing benefit. For instance, should </w:t>
      </w:r>
      <w:r w:rsidRPr="006C1343">
        <w:rPr>
          <w:rFonts w:ascii="Arial" w:hAnsi="Arial" w:cs="Arial"/>
          <w:szCs w:val="22"/>
        </w:rPr>
        <w:lastRenderedPageBreak/>
        <w:t>the projected sales of 66,00 council homes be replaced at their current rate (around 1 in 9), there would be an upward pressure of around £156 million housing benefit spending up to 2020.</w:t>
      </w:r>
    </w:p>
    <w:p w14:paraId="00356E6D" w14:textId="77777777" w:rsidR="001C139B" w:rsidRPr="006C1343" w:rsidRDefault="001C139B" w:rsidP="001C139B">
      <w:pPr>
        <w:pStyle w:val="MainText"/>
        <w:spacing w:line="240" w:lineRule="auto"/>
        <w:ind w:left="360"/>
        <w:rPr>
          <w:rFonts w:ascii="Arial" w:hAnsi="Arial" w:cs="Arial"/>
          <w:b/>
          <w:szCs w:val="22"/>
        </w:rPr>
      </w:pPr>
    </w:p>
    <w:p w14:paraId="0CE31F53" w14:textId="5A192885" w:rsidR="001C139B" w:rsidRPr="006C1343" w:rsidRDefault="001C139B" w:rsidP="00455314">
      <w:pPr>
        <w:pStyle w:val="MainText"/>
        <w:numPr>
          <w:ilvl w:val="0"/>
          <w:numId w:val="39"/>
        </w:numPr>
        <w:spacing w:line="240" w:lineRule="auto"/>
        <w:ind w:left="426" w:hanging="426"/>
        <w:rPr>
          <w:rFonts w:ascii="Arial" w:hAnsi="Arial" w:cs="Arial"/>
          <w:szCs w:val="22"/>
        </w:rPr>
      </w:pPr>
      <w:r w:rsidRPr="006C1343">
        <w:rPr>
          <w:rFonts w:ascii="Arial" w:hAnsi="Arial" w:cs="Arial"/>
          <w:szCs w:val="22"/>
        </w:rPr>
        <w:t xml:space="preserve">Officers will continue to gather evidence on the impact of the measure in the Bill through the survey of councils. </w:t>
      </w:r>
    </w:p>
    <w:p w14:paraId="5F727A7E" w14:textId="77777777" w:rsidR="00B145AD" w:rsidRPr="006C1343" w:rsidRDefault="00B145AD" w:rsidP="00B145AD">
      <w:pPr>
        <w:rPr>
          <w:rFonts w:ascii="Arial" w:hAnsi="Arial" w:cs="Arial"/>
          <w:szCs w:val="22"/>
        </w:rPr>
      </w:pPr>
    </w:p>
    <w:p w14:paraId="46F96EB4" w14:textId="77777777" w:rsidR="005F0364" w:rsidRPr="006C1343" w:rsidRDefault="005F0364" w:rsidP="005F0364">
      <w:pPr>
        <w:rPr>
          <w:rFonts w:ascii="Arial" w:hAnsi="Arial" w:cs="Arial"/>
          <w:szCs w:val="22"/>
        </w:rPr>
      </w:pPr>
      <w:r w:rsidRPr="006C1343">
        <w:rPr>
          <w:rFonts w:ascii="Arial" w:hAnsi="Arial" w:cs="Arial"/>
          <w:b/>
          <w:szCs w:val="22"/>
        </w:rPr>
        <w:t>Next steps</w:t>
      </w:r>
    </w:p>
    <w:p w14:paraId="6A18BC1D" w14:textId="77777777" w:rsidR="00A41125" w:rsidRPr="006C1343" w:rsidRDefault="00A41125" w:rsidP="0021114E">
      <w:pPr>
        <w:rPr>
          <w:rFonts w:ascii="Arial" w:hAnsi="Arial" w:cs="Arial"/>
          <w:szCs w:val="22"/>
        </w:rPr>
      </w:pPr>
    </w:p>
    <w:p w14:paraId="520CD157" w14:textId="77777777" w:rsidR="001C139B" w:rsidRPr="006C1343" w:rsidRDefault="00AB740C" w:rsidP="00455314">
      <w:pPr>
        <w:pStyle w:val="ListParagraph"/>
        <w:numPr>
          <w:ilvl w:val="0"/>
          <w:numId w:val="37"/>
        </w:numPr>
        <w:ind w:left="426" w:hanging="426"/>
        <w:rPr>
          <w:rFonts w:ascii="Arial" w:hAnsi="Arial" w:cs="Arial"/>
          <w:color w:val="FF0000"/>
          <w:szCs w:val="22"/>
        </w:rPr>
      </w:pPr>
      <w:r w:rsidRPr="006C1343">
        <w:rPr>
          <w:rFonts w:ascii="Arial" w:hAnsi="Arial" w:cs="Arial"/>
          <w:szCs w:val="22"/>
        </w:rPr>
        <w:t>The Housing and Planning Bill has now moved to the House of Lords</w:t>
      </w:r>
      <w:r w:rsidR="008F45D6" w:rsidRPr="006C1343">
        <w:rPr>
          <w:rFonts w:ascii="Arial" w:hAnsi="Arial" w:cs="Arial"/>
          <w:szCs w:val="22"/>
        </w:rPr>
        <w:t xml:space="preserve"> and this presents a significant opportunity </w:t>
      </w:r>
      <w:r w:rsidR="001C139B" w:rsidRPr="006C1343">
        <w:rPr>
          <w:rFonts w:ascii="Arial" w:hAnsi="Arial" w:cs="Arial"/>
          <w:szCs w:val="22"/>
        </w:rPr>
        <w:t>to consider whether the LGA should take a more</w:t>
      </w:r>
      <w:r w:rsidR="001C139B" w:rsidRPr="006C1343">
        <w:rPr>
          <w:rFonts w:ascii="Arial" w:hAnsi="Arial" w:cs="Arial"/>
          <w:color w:val="FF0000"/>
          <w:szCs w:val="22"/>
        </w:rPr>
        <w:t xml:space="preserve"> </w:t>
      </w:r>
      <w:r w:rsidR="001C139B" w:rsidRPr="006C1343">
        <w:rPr>
          <w:rFonts w:ascii="Arial" w:hAnsi="Arial" w:cs="Arial"/>
          <w:szCs w:val="22"/>
        </w:rPr>
        <w:t xml:space="preserve">overt opposition to the more difficult aspects of the Bill given the demands from councils? </w:t>
      </w:r>
      <w:r w:rsidR="008F45D6" w:rsidRPr="006C1343">
        <w:rPr>
          <w:rFonts w:ascii="Arial" w:hAnsi="Arial" w:cs="Arial"/>
          <w:szCs w:val="22"/>
        </w:rPr>
        <w:t>To do this effectively would require a change of pace and tone in our engagement and communications around the key red line areas.  It is also important that we understand the learning from the more measured approach and that lines of communications remain open to Ministers and senior officials.</w:t>
      </w:r>
    </w:p>
    <w:p w14:paraId="1F4937EC" w14:textId="77777777" w:rsidR="001C139B" w:rsidRPr="006C1343" w:rsidRDefault="001C139B" w:rsidP="001C139B">
      <w:pPr>
        <w:pStyle w:val="ListParagraph"/>
        <w:ind w:left="502"/>
        <w:rPr>
          <w:rFonts w:ascii="Arial" w:hAnsi="Arial" w:cs="Arial"/>
          <w:color w:val="FF0000"/>
          <w:szCs w:val="22"/>
        </w:rPr>
      </w:pPr>
    </w:p>
    <w:p w14:paraId="69B91AC8" w14:textId="5722C5AB" w:rsidR="001C139B" w:rsidRPr="006C1343" w:rsidRDefault="008F45D6" w:rsidP="0033294A">
      <w:pPr>
        <w:pStyle w:val="ListParagraph"/>
        <w:numPr>
          <w:ilvl w:val="0"/>
          <w:numId w:val="37"/>
        </w:numPr>
        <w:ind w:left="426" w:hanging="426"/>
        <w:rPr>
          <w:rFonts w:ascii="Arial" w:hAnsi="Arial" w:cs="Arial"/>
          <w:szCs w:val="22"/>
        </w:rPr>
      </w:pPr>
      <w:r w:rsidRPr="006C1343">
        <w:rPr>
          <w:rFonts w:ascii="Arial" w:hAnsi="Arial" w:cs="Arial"/>
          <w:szCs w:val="22"/>
        </w:rPr>
        <w:t xml:space="preserve">The LGA needs to target those aspects of the Bill which are of most concern to councils rather than the whole Bill. Which contains proposals, such as those on rogue landlords and compulsory purchase orders that councils broadly support. </w:t>
      </w:r>
    </w:p>
    <w:p w14:paraId="67ABF36D" w14:textId="77777777" w:rsidR="001C139B" w:rsidRPr="006C1343" w:rsidRDefault="001C139B" w:rsidP="001C139B">
      <w:pPr>
        <w:pStyle w:val="ListParagraph"/>
        <w:ind w:left="360"/>
        <w:rPr>
          <w:rFonts w:ascii="Arial" w:hAnsi="Arial" w:cs="Arial"/>
          <w:szCs w:val="22"/>
        </w:rPr>
      </w:pPr>
    </w:p>
    <w:p w14:paraId="0D47D801" w14:textId="7D4553C7" w:rsidR="00402932" w:rsidRDefault="00402932" w:rsidP="0033294A">
      <w:pPr>
        <w:pStyle w:val="ListParagraph"/>
        <w:numPr>
          <w:ilvl w:val="0"/>
          <w:numId w:val="37"/>
        </w:numPr>
        <w:ind w:left="426" w:hanging="426"/>
        <w:rPr>
          <w:rFonts w:ascii="Arial" w:hAnsi="Arial" w:cs="Arial"/>
          <w:szCs w:val="22"/>
        </w:rPr>
      </w:pPr>
      <w:r w:rsidRPr="006C1343">
        <w:rPr>
          <w:rFonts w:ascii="Arial" w:hAnsi="Arial" w:cs="Arial"/>
          <w:szCs w:val="22"/>
        </w:rPr>
        <w:t xml:space="preserve">Members are asked to consider </w:t>
      </w:r>
      <w:r w:rsidR="008F45D6" w:rsidRPr="006C1343">
        <w:rPr>
          <w:rFonts w:ascii="Arial" w:hAnsi="Arial" w:cs="Arial"/>
          <w:szCs w:val="22"/>
        </w:rPr>
        <w:t>how we inject greater urgency and focus as the LGA</w:t>
      </w:r>
      <w:r w:rsidRPr="006C1343">
        <w:rPr>
          <w:rFonts w:ascii="Arial" w:hAnsi="Arial" w:cs="Arial"/>
          <w:szCs w:val="22"/>
        </w:rPr>
        <w:t xml:space="preserve"> continues its:</w:t>
      </w:r>
    </w:p>
    <w:p w14:paraId="4C504D5F" w14:textId="77777777" w:rsidR="0033294A" w:rsidRPr="0033294A" w:rsidRDefault="0033294A" w:rsidP="0033294A">
      <w:pPr>
        <w:pStyle w:val="ListParagraph"/>
        <w:rPr>
          <w:rFonts w:ascii="Arial" w:hAnsi="Arial" w:cs="Arial"/>
          <w:szCs w:val="22"/>
        </w:rPr>
      </w:pPr>
    </w:p>
    <w:p w14:paraId="74DD8E92" w14:textId="241A92FC" w:rsidR="00402932" w:rsidRPr="0033294A" w:rsidRDefault="00402932" w:rsidP="0033294A">
      <w:pPr>
        <w:pStyle w:val="ListParagraph"/>
        <w:numPr>
          <w:ilvl w:val="1"/>
          <w:numId w:val="37"/>
        </w:numPr>
        <w:rPr>
          <w:rFonts w:ascii="Arial" w:hAnsi="Arial" w:cs="Arial"/>
          <w:szCs w:val="22"/>
        </w:rPr>
      </w:pPr>
      <w:r w:rsidRPr="0033294A">
        <w:rPr>
          <w:rFonts w:ascii="Arial" w:hAnsi="Arial" w:cs="Arial"/>
          <w:szCs w:val="22"/>
        </w:rPr>
        <w:t>Parliamentary and campaigning activity proposing and supporting amendments mitigating the impact on communities and council capacity to meet local community need, based on research and evidence</w:t>
      </w:r>
      <w:r w:rsidR="005372A4" w:rsidRPr="0033294A">
        <w:rPr>
          <w:rFonts w:ascii="Arial" w:hAnsi="Arial" w:cs="Arial"/>
          <w:szCs w:val="22"/>
        </w:rPr>
        <w:t>.</w:t>
      </w:r>
    </w:p>
    <w:p w14:paraId="72B36DCC" w14:textId="77777777" w:rsidR="00F2556D" w:rsidRPr="006C1343" w:rsidRDefault="00F2556D" w:rsidP="0033294A">
      <w:pPr>
        <w:pStyle w:val="ListParagraph"/>
        <w:ind w:left="907"/>
        <w:rPr>
          <w:rFonts w:ascii="Arial" w:hAnsi="Arial" w:cs="Arial"/>
          <w:szCs w:val="22"/>
        </w:rPr>
      </w:pPr>
    </w:p>
    <w:p w14:paraId="68882790" w14:textId="66FDF3B8" w:rsidR="00402932" w:rsidRPr="006C1343" w:rsidRDefault="00402932" w:rsidP="0033294A">
      <w:pPr>
        <w:pStyle w:val="ListParagraph"/>
        <w:numPr>
          <w:ilvl w:val="1"/>
          <w:numId w:val="37"/>
        </w:numPr>
        <w:rPr>
          <w:rFonts w:ascii="Arial" w:hAnsi="Arial" w:cs="Arial"/>
          <w:szCs w:val="22"/>
        </w:rPr>
      </w:pPr>
      <w:r w:rsidRPr="006C1343">
        <w:rPr>
          <w:rFonts w:ascii="Arial" w:hAnsi="Arial" w:cs="Arial"/>
          <w:szCs w:val="22"/>
        </w:rPr>
        <w:t xml:space="preserve">Development </w:t>
      </w:r>
      <w:r w:rsidR="00E36038" w:rsidRPr="006C1343">
        <w:rPr>
          <w:rFonts w:ascii="Arial" w:hAnsi="Arial" w:cs="Arial"/>
          <w:szCs w:val="22"/>
        </w:rPr>
        <w:t>of the</w:t>
      </w:r>
      <w:r w:rsidRPr="006C1343">
        <w:rPr>
          <w:rFonts w:ascii="Arial" w:hAnsi="Arial" w:cs="Arial"/>
          <w:szCs w:val="22"/>
        </w:rPr>
        <w:t xml:space="preserve"> evidence </w:t>
      </w:r>
      <w:r w:rsidR="005372A4">
        <w:rPr>
          <w:rFonts w:ascii="Arial" w:hAnsi="Arial" w:cs="Arial"/>
          <w:szCs w:val="22"/>
        </w:rPr>
        <w:t>b</w:t>
      </w:r>
      <w:r w:rsidRPr="006C1343">
        <w:rPr>
          <w:rFonts w:ascii="Arial" w:hAnsi="Arial" w:cs="Arial"/>
          <w:szCs w:val="22"/>
        </w:rPr>
        <w:t>ase on the impact of housing and planning reforms, including: analysis of currently held information on the housing market and need for appropriate mix of housing to meet need; future work with the final Savills report due before the end of January; a survey of councils with stock to understand the impact on their Housing Revenue Account, the local housing market, and the associated knock-on costs (for example in temporary accommodation)</w:t>
      </w:r>
      <w:r w:rsidR="005372A4">
        <w:rPr>
          <w:rFonts w:ascii="Arial" w:hAnsi="Arial" w:cs="Arial"/>
          <w:szCs w:val="22"/>
        </w:rPr>
        <w:t>.</w:t>
      </w:r>
    </w:p>
    <w:p w14:paraId="4A62B446" w14:textId="77777777" w:rsidR="00F2556D" w:rsidRPr="006C1343" w:rsidRDefault="00F2556D" w:rsidP="0033294A">
      <w:pPr>
        <w:pStyle w:val="ListParagraph"/>
        <w:ind w:left="907"/>
        <w:rPr>
          <w:rFonts w:ascii="Arial" w:hAnsi="Arial" w:cs="Arial"/>
          <w:szCs w:val="22"/>
        </w:rPr>
      </w:pPr>
    </w:p>
    <w:p w14:paraId="47AAD006" w14:textId="7B03E4B1" w:rsidR="00402932" w:rsidRPr="006C1343" w:rsidRDefault="00032973" w:rsidP="0033294A">
      <w:pPr>
        <w:pStyle w:val="ListParagraph"/>
        <w:numPr>
          <w:ilvl w:val="1"/>
          <w:numId w:val="37"/>
        </w:numPr>
        <w:rPr>
          <w:rFonts w:ascii="Arial" w:hAnsi="Arial" w:cs="Arial"/>
          <w:szCs w:val="22"/>
        </w:rPr>
      </w:pPr>
      <w:r w:rsidRPr="006C1343">
        <w:rPr>
          <w:rFonts w:ascii="Arial" w:hAnsi="Arial" w:cs="Arial"/>
          <w:szCs w:val="22"/>
        </w:rPr>
        <w:t>Building</w:t>
      </w:r>
      <w:r w:rsidR="00402932" w:rsidRPr="006C1343">
        <w:rPr>
          <w:rFonts w:ascii="Arial" w:hAnsi="Arial" w:cs="Arial"/>
          <w:szCs w:val="22"/>
        </w:rPr>
        <w:t xml:space="preserve"> press and public support on the need for councils to have the powers and flexibilities to meet local housing needs, making </w:t>
      </w:r>
      <w:r w:rsidR="005372A4">
        <w:rPr>
          <w:rFonts w:ascii="Arial" w:hAnsi="Arial" w:cs="Arial"/>
          <w:szCs w:val="22"/>
        </w:rPr>
        <w:t>the case to G</w:t>
      </w:r>
      <w:r w:rsidR="00402932" w:rsidRPr="006C1343">
        <w:rPr>
          <w:rFonts w:ascii="Arial" w:hAnsi="Arial" w:cs="Arial"/>
          <w:szCs w:val="22"/>
        </w:rPr>
        <w:t>overnment, to the public and to the LGA members</w:t>
      </w:r>
      <w:r w:rsidRPr="006C1343">
        <w:rPr>
          <w:rFonts w:ascii="Arial" w:hAnsi="Arial" w:cs="Arial"/>
          <w:szCs w:val="22"/>
        </w:rPr>
        <w:t>hip on the challenges in the housing market on the role councils can play in resolving it.</w:t>
      </w:r>
      <w:r w:rsidR="00402932" w:rsidRPr="006C1343">
        <w:rPr>
          <w:rFonts w:ascii="Arial" w:hAnsi="Arial" w:cs="Arial"/>
          <w:szCs w:val="22"/>
        </w:rPr>
        <w:t xml:space="preserve"> </w:t>
      </w:r>
    </w:p>
    <w:p w14:paraId="3D09EF91" w14:textId="77777777" w:rsidR="001C139B" w:rsidRPr="006C1343" w:rsidRDefault="001C139B" w:rsidP="004B0FD9">
      <w:pPr>
        <w:spacing w:before="120"/>
        <w:rPr>
          <w:rFonts w:ascii="Arial" w:hAnsi="Arial" w:cs="Arial"/>
          <w:b/>
          <w:szCs w:val="22"/>
        </w:rPr>
      </w:pPr>
    </w:p>
    <w:p w14:paraId="681AF4AC" w14:textId="77777777" w:rsidR="005372A4" w:rsidRDefault="005372A4">
      <w:pPr>
        <w:rPr>
          <w:rFonts w:ascii="Arial" w:hAnsi="Arial" w:cs="Arial"/>
          <w:b/>
          <w:szCs w:val="22"/>
        </w:rPr>
      </w:pPr>
      <w:r>
        <w:rPr>
          <w:rFonts w:ascii="Arial" w:hAnsi="Arial" w:cs="Arial"/>
          <w:b/>
          <w:szCs w:val="22"/>
        </w:rPr>
        <w:br w:type="page"/>
      </w:r>
    </w:p>
    <w:p w14:paraId="6192ACB3" w14:textId="5F695CD3" w:rsidR="00783729" w:rsidRPr="005372A4" w:rsidRDefault="008F45D6" w:rsidP="004B0FD9">
      <w:pPr>
        <w:spacing w:before="120"/>
        <w:rPr>
          <w:rFonts w:ascii="Arial" w:hAnsi="Arial" w:cs="Arial"/>
          <w:b/>
          <w:sz w:val="28"/>
          <w:szCs w:val="28"/>
        </w:rPr>
      </w:pPr>
      <w:r w:rsidRPr="005372A4">
        <w:rPr>
          <w:rFonts w:ascii="Arial" w:hAnsi="Arial" w:cs="Arial"/>
          <w:b/>
          <w:sz w:val="28"/>
          <w:szCs w:val="28"/>
        </w:rPr>
        <w:lastRenderedPageBreak/>
        <w:t>Appendix A:</w:t>
      </w:r>
      <w:r w:rsidR="00783729" w:rsidRPr="005372A4">
        <w:rPr>
          <w:rFonts w:ascii="Arial" w:hAnsi="Arial" w:cs="Arial"/>
          <w:b/>
          <w:sz w:val="28"/>
          <w:szCs w:val="28"/>
        </w:rPr>
        <w:t xml:space="preserve"> LGA Activity</w:t>
      </w:r>
    </w:p>
    <w:p w14:paraId="52F838C0" w14:textId="77777777" w:rsidR="00783729" w:rsidRPr="006C1343" w:rsidRDefault="00783729" w:rsidP="004B0FD9">
      <w:pPr>
        <w:spacing w:before="120"/>
        <w:rPr>
          <w:rFonts w:ascii="Arial" w:hAnsi="Arial" w:cs="Arial"/>
          <w:b/>
          <w:szCs w:val="22"/>
        </w:rPr>
      </w:pPr>
    </w:p>
    <w:p w14:paraId="70C331BA" w14:textId="32BB51A2" w:rsidR="00783729" w:rsidRPr="006C1343" w:rsidRDefault="00783729" w:rsidP="005372A4">
      <w:pPr>
        <w:pStyle w:val="ListParagraph"/>
        <w:numPr>
          <w:ilvl w:val="0"/>
          <w:numId w:val="41"/>
        </w:numPr>
        <w:rPr>
          <w:rFonts w:ascii="Arial" w:hAnsi="Arial" w:cs="Arial"/>
          <w:szCs w:val="22"/>
        </w:rPr>
      </w:pPr>
      <w:r w:rsidRPr="006C1343">
        <w:rPr>
          <w:rFonts w:ascii="Arial" w:hAnsi="Arial" w:cs="Arial"/>
          <w:szCs w:val="22"/>
        </w:rPr>
        <w:t>LGA activity has included:</w:t>
      </w:r>
    </w:p>
    <w:p w14:paraId="0B579C84" w14:textId="77777777" w:rsidR="00783729" w:rsidRPr="006C1343" w:rsidRDefault="00783729" w:rsidP="00783729">
      <w:pPr>
        <w:pStyle w:val="ListParagraph"/>
        <w:ind w:left="360"/>
        <w:rPr>
          <w:rFonts w:ascii="Arial" w:hAnsi="Arial" w:cs="Arial"/>
          <w:szCs w:val="22"/>
        </w:rPr>
      </w:pPr>
    </w:p>
    <w:p w14:paraId="3B1C35D1" w14:textId="327E197F"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Group Leaders have meet with Ministers and senior civil servants to mitigate the impact of housing policies on councils</w:t>
      </w:r>
      <w:r w:rsidR="005372A4">
        <w:rPr>
          <w:rFonts w:ascii="Arial" w:hAnsi="Arial" w:cs="Arial"/>
          <w:szCs w:val="22"/>
        </w:rPr>
        <w:t>.</w:t>
      </w:r>
    </w:p>
    <w:p w14:paraId="44495FCD"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 xml:space="preserve">Further research has been commissioned from Savills on the circumstances in the housing market and repercussions of national housing policy reforms. </w:t>
      </w:r>
    </w:p>
    <w:p w14:paraId="4DED233F" w14:textId="4700F17C"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 xml:space="preserve">Officers have engaged with </w:t>
      </w:r>
      <w:r w:rsidR="00FB6B11" w:rsidRPr="006C1343">
        <w:rPr>
          <w:rFonts w:ascii="Arial" w:hAnsi="Arial" w:cs="Arial"/>
          <w:szCs w:val="22"/>
        </w:rPr>
        <w:t>g</w:t>
      </w:r>
      <w:r w:rsidRPr="006C1343">
        <w:rPr>
          <w:rFonts w:ascii="Arial" w:hAnsi="Arial" w:cs="Arial"/>
          <w:szCs w:val="22"/>
        </w:rPr>
        <w:t>overnment on policy detail through technical working groups, such as the starter homes working group and sale of high value assets technical working group.</w:t>
      </w:r>
    </w:p>
    <w:p w14:paraId="1D6E17AF"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Officers have arranged and hosted seminars between councils and government officials, such as Chief Executive sounding board, starter homes seminar, and high value assets seminar.</w:t>
      </w:r>
    </w:p>
    <w:p w14:paraId="238F485A"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The LGA has responded to formal consultations such as on implementing Pay to Stay proposals.</w:t>
      </w:r>
    </w:p>
    <w:p w14:paraId="4AD76BE0" w14:textId="77777777" w:rsidR="00783729" w:rsidRPr="006C1343" w:rsidRDefault="00783729" w:rsidP="00783729">
      <w:pPr>
        <w:rPr>
          <w:rFonts w:ascii="Arial" w:hAnsi="Arial" w:cs="Arial"/>
          <w:szCs w:val="22"/>
        </w:rPr>
      </w:pPr>
    </w:p>
    <w:p w14:paraId="45525FA5" w14:textId="77777777" w:rsidR="00783729" w:rsidRPr="006C1343" w:rsidRDefault="00783729" w:rsidP="005372A4">
      <w:pPr>
        <w:pStyle w:val="ListParagraph"/>
        <w:numPr>
          <w:ilvl w:val="0"/>
          <w:numId w:val="41"/>
        </w:numPr>
        <w:rPr>
          <w:rFonts w:ascii="Arial" w:hAnsi="Arial" w:cs="Arial"/>
          <w:szCs w:val="22"/>
        </w:rPr>
      </w:pPr>
      <w:r w:rsidRPr="006C1343">
        <w:rPr>
          <w:rFonts w:ascii="Arial" w:hAnsi="Arial" w:cs="Arial"/>
          <w:szCs w:val="22"/>
        </w:rPr>
        <w:t>The LGA has published research through press releases that have drawn a wide range of press and public attention to key housing and planning asks, for instance:</w:t>
      </w:r>
    </w:p>
    <w:p w14:paraId="042C0CAB" w14:textId="77777777" w:rsidR="00783729" w:rsidRPr="006C1343" w:rsidRDefault="00783729" w:rsidP="00783729">
      <w:pPr>
        <w:pStyle w:val="ListParagraph"/>
        <w:ind w:left="360"/>
        <w:rPr>
          <w:rFonts w:ascii="Arial" w:hAnsi="Arial" w:cs="Arial"/>
          <w:szCs w:val="22"/>
        </w:rPr>
      </w:pPr>
    </w:p>
    <w:p w14:paraId="28EEB9CA"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Objections to the forced sale of council homes and offer to bring forward development on the wider public estate in the Guardian.</w:t>
      </w:r>
    </w:p>
    <w:p w14:paraId="695A40AA"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Calls for councils to retain a 100 per cent of receipts from all council home sales on the BBC.</w:t>
      </w:r>
    </w:p>
    <w:p w14:paraId="466FA222"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Research demonstrating that the planning system is not a barrier to building, through research highlighting 475,000 homes with planning permission not yet fully built out across BBC, Financial Times, Mail, Guardian, Independent, Telegraph</w:t>
      </w:r>
    </w:p>
    <w:p w14:paraId="43ABCD2A"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Evidence on the cost impact of proposed social rent reductions in the Financial Times.</w:t>
      </w:r>
    </w:p>
    <w:p w14:paraId="30EAA3CB"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Calls for councils to be able to locally determine the mix of affordable homes in the Financial Times.</w:t>
      </w:r>
    </w:p>
    <w:p w14:paraId="349A6CED"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Analysis of the costs of nationally set planning fees, and calls for locally set fees in the Financial Times.</w:t>
      </w:r>
    </w:p>
    <w:p w14:paraId="23519332"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Calls for tougher sentences for rogue landlords covered across BBC news.</w:t>
      </w:r>
    </w:p>
    <w:p w14:paraId="0B88A981" w14:textId="77777777" w:rsidR="00783729" w:rsidRPr="006C1343" w:rsidRDefault="00783729" w:rsidP="00783729">
      <w:pPr>
        <w:pStyle w:val="ListParagraph"/>
        <w:ind w:left="360"/>
        <w:rPr>
          <w:rFonts w:ascii="Arial" w:hAnsi="Arial" w:cs="Arial"/>
          <w:szCs w:val="22"/>
        </w:rPr>
      </w:pPr>
    </w:p>
    <w:p w14:paraId="14DB6028" w14:textId="77777777" w:rsidR="00783729" w:rsidRPr="006C1343" w:rsidRDefault="00783729" w:rsidP="005372A4">
      <w:pPr>
        <w:pStyle w:val="ListParagraph"/>
        <w:numPr>
          <w:ilvl w:val="0"/>
          <w:numId w:val="41"/>
        </w:numPr>
        <w:rPr>
          <w:rFonts w:ascii="Arial" w:hAnsi="Arial" w:cs="Arial"/>
          <w:szCs w:val="22"/>
        </w:rPr>
      </w:pPr>
      <w:r w:rsidRPr="006C1343">
        <w:rPr>
          <w:rFonts w:ascii="Arial" w:hAnsi="Arial" w:cs="Arial"/>
          <w:szCs w:val="22"/>
        </w:rPr>
        <w:t>The LGA has increased parliamentary activity as the Housing and Planning Bill and the Welfare Reform and Work Bill progresses through parliament, including:</w:t>
      </w:r>
    </w:p>
    <w:p w14:paraId="3F048B0A" w14:textId="77777777" w:rsidR="00783729" w:rsidRPr="006C1343" w:rsidRDefault="00783729" w:rsidP="00783729">
      <w:pPr>
        <w:pStyle w:val="ListParagraph"/>
        <w:ind w:left="360"/>
        <w:rPr>
          <w:rFonts w:ascii="Arial" w:hAnsi="Arial" w:cs="Arial"/>
          <w:szCs w:val="22"/>
        </w:rPr>
      </w:pPr>
    </w:p>
    <w:p w14:paraId="2C56D46D"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Giving evidence to the CLG Committee, Housing and Planning Bill Committee, and Welfare Reform and Work Bill Committee.</w:t>
      </w:r>
    </w:p>
    <w:p w14:paraId="1A20329D"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Publishing and sharing regular parliamentary briefings, included in official Houses of Parliament briefings for MPs and Lords.</w:t>
      </w:r>
    </w:p>
    <w:p w14:paraId="604282C8"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Regular meetings with MPs and Lords, including hosting parliamentary briefing sessions hosted by LGA Vice Presidents.</w:t>
      </w:r>
    </w:p>
    <w:p w14:paraId="72A01303"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Drafting amendments that have been tabled by opposition.</w:t>
      </w:r>
    </w:p>
    <w:p w14:paraId="02064A90" w14:textId="77777777" w:rsidR="00783729" w:rsidRPr="006C1343" w:rsidRDefault="00783729" w:rsidP="005372A4">
      <w:pPr>
        <w:pStyle w:val="ListParagraph"/>
        <w:numPr>
          <w:ilvl w:val="1"/>
          <w:numId w:val="41"/>
        </w:numPr>
        <w:ind w:left="907" w:hanging="547"/>
        <w:rPr>
          <w:rFonts w:ascii="Arial" w:hAnsi="Arial" w:cs="Arial"/>
          <w:szCs w:val="22"/>
        </w:rPr>
      </w:pPr>
      <w:r w:rsidRPr="006C1343">
        <w:rPr>
          <w:rFonts w:ascii="Arial" w:hAnsi="Arial" w:cs="Arial"/>
          <w:szCs w:val="22"/>
        </w:rPr>
        <w:t xml:space="preserve">Support and briefings for individual amendments. </w:t>
      </w:r>
    </w:p>
    <w:p w14:paraId="46671C27" w14:textId="77777777" w:rsidR="00783729" w:rsidRPr="006C1343" w:rsidRDefault="00783729" w:rsidP="00783729">
      <w:pPr>
        <w:rPr>
          <w:rFonts w:ascii="Arial" w:hAnsi="Arial" w:cs="Arial"/>
          <w:szCs w:val="22"/>
        </w:rPr>
      </w:pPr>
    </w:p>
    <w:p w14:paraId="46429444" w14:textId="325617C6" w:rsidR="00982B41" w:rsidRPr="004B0FD9" w:rsidRDefault="00982B41" w:rsidP="00455314">
      <w:pPr>
        <w:pStyle w:val="ListParagraph"/>
        <w:spacing w:before="120"/>
        <w:ind w:left="788"/>
        <w:rPr>
          <w:rFonts w:ascii="Arial" w:hAnsi="Arial" w:cs="Arial"/>
          <w:szCs w:val="22"/>
        </w:rPr>
      </w:pPr>
    </w:p>
    <w:sectPr w:rsidR="00982B41" w:rsidRPr="004B0FD9"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DD1A5" w14:textId="77777777" w:rsidR="005372A4" w:rsidRDefault="005372A4">
      <w:r>
        <w:separator/>
      </w:r>
    </w:p>
  </w:endnote>
  <w:endnote w:type="continuationSeparator" w:id="0">
    <w:p w14:paraId="20B1FEBF" w14:textId="77777777" w:rsidR="005372A4" w:rsidRDefault="00537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7BF6E0F-C4C7-4664-8734-3B88FE57264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3F2FC0D-FBC7-475E-97F0-6EC55C611817}"/>
  </w:font>
  <w:font w:name="Calibri">
    <w:panose1 w:val="020F0502020204030204"/>
    <w:charset w:val="00"/>
    <w:family w:val="swiss"/>
    <w:pitch w:val="variable"/>
    <w:sig w:usb0="E00002FF" w:usb1="4000ACFF" w:usb2="00000001" w:usb3="00000000" w:csb0="0000019F" w:csb1="00000000"/>
    <w:embedRegular r:id="rId3" w:fontKey="{63EEFB84-0136-49BD-83CD-1564FC6BD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31E40" w14:textId="77777777" w:rsidR="005372A4" w:rsidRDefault="005372A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31583" w14:textId="77777777" w:rsidR="005372A4" w:rsidRDefault="005372A4">
      <w:r>
        <w:separator/>
      </w:r>
    </w:p>
  </w:footnote>
  <w:footnote w:type="continuationSeparator" w:id="0">
    <w:p w14:paraId="08ECFC5A" w14:textId="77777777" w:rsidR="005372A4" w:rsidRDefault="00537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5372A4" w:rsidRPr="004F266E" w14:paraId="0E8421A2" w14:textId="77777777" w:rsidTr="0074513A">
      <w:tc>
        <w:tcPr>
          <w:tcW w:w="5920" w:type="dxa"/>
          <w:vMerge w:val="restart"/>
          <w:shd w:val="clear" w:color="auto" w:fill="auto"/>
        </w:tcPr>
        <w:p w14:paraId="362993D7" w14:textId="77777777" w:rsidR="005372A4" w:rsidRPr="00374227" w:rsidRDefault="005372A4" w:rsidP="0074513A">
          <w:pPr>
            <w:pStyle w:val="Header"/>
            <w:tabs>
              <w:tab w:val="clear" w:pos="4153"/>
              <w:tab w:val="clear" w:pos="8306"/>
              <w:tab w:val="center" w:pos="2923"/>
            </w:tabs>
          </w:pPr>
          <w:r>
            <w:rPr>
              <w:rFonts w:ascii="Arial" w:hAnsi="Arial" w:cs="Arial"/>
              <w:noProof/>
              <w:sz w:val="44"/>
              <w:szCs w:val="44"/>
            </w:rPr>
            <w:drawing>
              <wp:inline distT="0" distB="0" distL="0" distR="0" wp14:anchorId="7E2451BE" wp14:editId="5260DBE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4196D54" w14:textId="2245D367" w:rsidR="005372A4" w:rsidRPr="00374227" w:rsidRDefault="005372A4" w:rsidP="00593C6D">
          <w:pPr>
            <w:pStyle w:val="Header"/>
            <w:rPr>
              <w:rFonts w:ascii="Arial" w:hAnsi="Arial" w:cs="Arial"/>
              <w:b/>
              <w:szCs w:val="22"/>
            </w:rPr>
          </w:pPr>
          <w:r>
            <w:rPr>
              <w:rFonts w:ascii="Arial" w:hAnsi="Arial" w:cs="Arial"/>
              <w:b/>
              <w:szCs w:val="22"/>
            </w:rPr>
            <w:t xml:space="preserve">LGA </w:t>
          </w:r>
          <w:r w:rsidR="00593C6D">
            <w:rPr>
              <w:rFonts w:ascii="Arial" w:hAnsi="Arial" w:cs="Arial"/>
              <w:b/>
              <w:szCs w:val="22"/>
            </w:rPr>
            <w:t>Executive</w:t>
          </w:r>
        </w:p>
      </w:tc>
    </w:tr>
    <w:tr w:rsidR="005372A4" w14:paraId="5AED6E1D" w14:textId="77777777" w:rsidTr="0074513A">
      <w:trPr>
        <w:trHeight w:val="450"/>
      </w:trPr>
      <w:tc>
        <w:tcPr>
          <w:tcW w:w="5920" w:type="dxa"/>
          <w:vMerge/>
          <w:shd w:val="clear" w:color="auto" w:fill="auto"/>
        </w:tcPr>
        <w:p w14:paraId="7E0B0FE6" w14:textId="77777777" w:rsidR="005372A4" w:rsidRPr="00374227" w:rsidRDefault="005372A4" w:rsidP="0074513A">
          <w:pPr>
            <w:pStyle w:val="Header"/>
          </w:pPr>
        </w:p>
      </w:tc>
      <w:tc>
        <w:tcPr>
          <w:tcW w:w="3260" w:type="dxa"/>
          <w:shd w:val="clear" w:color="auto" w:fill="auto"/>
          <w:vAlign w:val="center"/>
        </w:tcPr>
        <w:p w14:paraId="096DF8C6" w14:textId="07B35DD6" w:rsidR="005372A4" w:rsidRPr="00374227" w:rsidRDefault="00593C6D" w:rsidP="004B0FD9">
          <w:pPr>
            <w:pStyle w:val="Header"/>
            <w:spacing w:before="60"/>
            <w:rPr>
              <w:rFonts w:ascii="Arial" w:hAnsi="Arial" w:cs="Arial"/>
              <w:szCs w:val="22"/>
            </w:rPr>
          </w:pPr>
          <w:r>
            <w:rPr>
              <w:rFonts w:ascii="Arial" w:hAnsi="Arial" w:cs="Arial"/>
              <w:szCs w:val="22"/>
            </w:rPr>
            <w:t>21</w:t>
          </w:r>
          <w:r w:rsidR="005372A4">
            <w:rPr>
              <w:rFonts w:ascii="Arial" w:hAnsi="Arial" w:cs="Arial"/>
              <w:szCs w:val="22"/>
            </w:rPr>
            <w:t xml:space="preserve"> January 2016</w:t>
          </w:r>
        </w:p>
      </w:tc>
    </w:tr>
    <w:tr w:rsidR="005372A4" w:rsidRPr="004F266E" w14:paraId="53DAF77D" w14:textId="77777777" w:rsidTr="0074513A">
      <w:trPr>
        <w:trHeight w:val="708"/>
      </w:trPr>
      <w:tc>
        <w:tcPr>
          <w:tcW w:w="5920" w:type="dxa"/>
          <w:vMerge/>
          <w:shd w:val="clear" w:color="auto" w:fill="auto"/>
        </w:tcPr>
        <w:p w14:paraId="61A6327D" w14:textId="77777777" w:rsidR="005372A4" w:rsidRPr="00374227" w:rsidRDefault="005372A4" w:rsidP="0074513A">
          <w:pPr>
            <w:pStyle w:val="Header"/>
          </w:pPr>
        </w:p>
      </w:tc>
      <w:tc>
        <w:tcPr>
          <w:tcW w:w="3260" w:type="dxa"/>
          <w:shd w:val="clear" w:color="auto" w:fill="auto"/>
          <w:vAlign w:val="center"/>
        </w:tcPr>
        <w:p w14:paraId="3FEBCB17" w14:textId="32925AC2" w:rsidR="005372A4" w:rsidRPr="00374227" w:rsidRDefault="005372A4" w:rsidP="004B0FD9">
          <w:pPr>
            <w:pStyle w:val="Header"/>
            <w:spacing w:before="60"/>
            <w:rPr>
              <w:rFonts w:ascii="Arial" w:hAnsi="Arial" w:cs="Arial"/>
              <w:b/>
              <w:szCs w:val="22"/>
            </w:rPr>
          </w:pPr>
        </w:p>
      </w:tc>
    </w:tr>
  </w:tbl>
  <w:p w14:paraId="125550DA" w14:textId="77777777" w:rsidR="005372A4" w:rsidRPr="0021114E" w:rsidRDefault="005372A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2DC5" w14:textId="77777777" w:rsidR="005372A4" w:rsidRDefault="005372A4" w:rsidP="00E64FBC">
    <w:pPr>
      <w:pStyle w:val="Header"/>
      <w:rPr>
        <w:sz w:val="2"/>
      </w:rPr>
    </w:pPr>
  </w:p>
  <w:p w14:paraId="7A3EC165" w14:textId="77777777" w:rsidR="005372A4" w:rsidRDefault="005372A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372A4" w:rsidRPr="001D2C76" w14:paraId="22FB6DB5" w14:textId="77777777" w:rsidTr="00084E44">
      <w:tc>
        <w:tcPr>
          <w:tcW w:w="6062" w:type="dxa"/>
          <w:vMerge w:val="restart"/>
        </w:tcPr>
        <w:p w14:paraId="548E2FEF" w14:textId="77777777" w:rsidR="005372A4" w:rsidRDefault="005372A4" w:rsidP="007C2BC2">
          <w:pPr>
            <w:pStyle w:val="Header"/>
            <w:tabs>
              <w:tab w:val="clear" w:pos="4153"/>
              <w:tab w:val="clear" w:pos="8306"/>
              <w:tab w:val="center" w:pos="2923"/>
            </w:tabs>
          </w:pPr>
          <w:r>
            <w:rPr>
              <w:rFonts w:ascii="Arial" w:hAnsi="Arial" w:cs="Arial"/>
              <w:noProof/>
              <w:sz w:val="44"/>
              <w:szCs w:val="44"/>
            </w:rPr>
            <w:drawing>
              <wp:inline distT="0" distB="0" distL="0" distR="0" wp14:anchorId="68E062A9" wp14:editId="0335ED6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DD1C18F" w14:textId="77777777" w:rsidR="005372A4" w:rsidRPr="001D2C76" w:rsidRDefault="005372A4" w:rsidP="00546D0D">
          <w:pPr>
            <w:pStyle w:val="Header"/>
            <w:rPr>
              <w:b/>
            </w:rPr>
          </w:pPr>
          <w:r>
            <w:rPr>
              <w:rFonts w:ascii="Arial" w:hAnsi="Arial" w:cs="Arial"/>
              <w:b/>
              <w:sz w:val="24"/>
              <w:szCs w:val="24"/>
            </w:rPr>
            <w:t>Meeting title</w:t>
          </w:r>
        </w:p>
      </w:tc>
    </w:tr>
    <w:tr w:rsidR="005372A4" w14:paraId="5B581F74" w14:textId="77777777" w:rsidTr="00084E44">
      <w:trPr>
        <w:trHeight w:val="450"/>
      </w:trPr>
      <w:tc>
        <w:tcPr>
          <w:tcW w:w="6062" w:type="dxa"/>
          <w:vMerge/>
        </w:tcPr>
        <w:p w14:paraId="22AC7BD1" w14:textId="77777777" w:rsidR="005372A4" w:rsidRDefault="005372A4" w:rsidP="00546D0D">
          <w:pPr>
            <w:pStyle w:val="Header"/>
          </w:pPr>
        </w:p>
      </w:tc>
      <w:tc>
        <w:tcPr>
          <w:tcW w:w="3225" w:type="dxa"/>
        </w:tcPr>
        <w:p w14:paraId="4E16CA35" w14:textId="77777777" w:rsidR="005372A4" w:rsidRDefault="005372A4" w:rsidP="00546D0D">
          <w:pPr>
            <w:pStyle w:val="Header"/>
            <w:spacing w:before="60"/>
          </w:pPr>
          <w:r>
            <w:rPr>
              <w:rFonts w:ascii="Arial" w:hAnsi="Arial" w:cs="Arial"/>
              <w:sz w:val="24"/>
              <w:szCs w:val="24"/>
            </w:rPr>
            <w:t xml:space="preserve">Meeting date </w:t>
          </w:r>
        </w:p>
      </w:tc>
    </w:tr>
    <w:tr w:rsidR="005372A4" w14:paraId="661CAA22" w14:textId="77777777" w:rsidTr="00084E44">
      <w:trPr>
        <w:trHeight w:val="450"/>
      </w:trPr>
      <w:tc>
        <w:tcPr>
          <w:tcW w:w="6062" w:type="dxa"/>
          <w:vMerge/>
        </w:tcPr>
        <w:p w14:paraId="5EBB9AED" w14:textId="77777777" w:rsidR="005372A4" w:rsidRDefault="005372A4" w:rsidP="00546D0D">
          <w:pPr>
            <w:pStyle w:val="Header"/>
          </w:pPr>
        </w:p>
      </w:tc>
      <w:tc>
        <w:tcPr>
          <w:tcW w:w="3225" w:type="dxa"/>
        </w:tcPr>
        <w:p w14:paraId="5E33649E" w14:textId="77777777" w:rsidR="005372A4" w:rsidRDefault="005372A4" w:rsidP="00546D0D">
          <w:pPr>
            <w:pStyle w:val="Header"/>
            <w:spacing w:before="60"/>
            <w:rPr>
              <w:rFonts w:ascii="Arial" w:hAnsi="Arial" w:cs="Arial"/>
              <w:b/>
              <w:sz w:val="24"/>
              <w:szCs w:val="24"/>
            </w:rPr>
          </w:pPr>
        </w:p>
        <w:p w14:paraId="74A7D82A" w14:textId="77777777" w:rsidR="005372A4" w:rsidRPr="00546D0D" w:rsidRDefault="005372A4" w:rsidP="00546D0D">
          <w:pPr>
            <w:pStyle w:val="Header"/>
            <w:spacing w:before="60"/>
            <w:rPr>
              <w:rFonts w:ascii="Arial" w:hAnsi="Arial" w:cs="Arial"/>
              <w:b/>
              <w:sz w:val="24"/>
              <w:szCs w:val="24"/>
            </w:rPr>
          </w:pPr>
          <w:r>
            <w:rPr>
              <w:rFonts w:ascii="Arial" w:hAnsi="Arial" w:cs="Arial"/>
              <w:b/>
              <w:sz w:val="24"/>
              <w:szCs w:val="24"/>
            </w:rPr>
            <w:t>Item X</w:t>
          </w:r>
        </w:p>
      </w:tc>
    </w:tr>
  </w:tbl>
  <w:p w14:paraId="74B7C353" w14:textId="77777777" w:rsidR="005372A4" w:rsidRDefault="005372A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5372A4" w:rsidRPr="004F266E" w14:paraId="4558123E" w14:textId="77777777" w:rsidTr="0074513A">
      <w:tc>
        <w:tcPr>
          <w:tcW w:w="5920" w:type="dxa"/>
          <w:vMerge w:val="restart"/>
          <w:shd w:val="clear" w:color="auto" w:fill="auto"/>
        </w:tcPr>
        <w:p w14:paraId="0337C244" w14:textId="77777777" w:rsidR="005372A4" w:rsidRPr="00374227" w:rsidRDefault="005372A4" w:rsidP="0074513A">
          <w:pPr>
            <w:pStyle w:val="Header"/>
            <w:tabs>
              <w:tab w:val="clear" w:pos="4153"/>
              <w:tab w:val="clear" w:pos="8306"/>
              <w:tab w:val="center" w:pos="2923"/>
            </w:tabs>
          </w:pPr>
          <w:r>
            <w:rPr>
              <w:rFonts w:ascii="Arial" w:hAnsi="Arial" w:cs="Arial"/>
              <w:noProof/>
              <w:sz w:val="44"/>
              <w:szCs w:val="44"/>
            </w:rPr>
            <w:drawing>
              <wp:inline distT="0" distB="0" distL="0" distR="0" wp14:anchorId="46E038A4" wp14:editId="22E9D15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D245185" w14:textId="1E0D0965" w:rsidR="005372A4" w:rsidRPr="00374227" w:rsidRDefault="005372A4" w:rsidP="00593C6D">
          <w:pPr>
            <w:pStyle w:val="Header"/>
            <w:rPr>
              <w:rFonts w:ascii="Arial" w:hAnsi="Arial" w:cs="Arial"/>
              <w:b/>
              <w:szCs w:val="22"/>
            </w:rPr>
          </w:pPr>
          <w:r>
            <w:rPr>
              <w:rFonts w:ascii="Arial" w:hAnsi="Arial" w:cs="Arial"/>
              <w:b/>
              <w:szCs w:val="22"/>
            </w:rPr>
            <w:t xml:space="preserve">LGA </w:t>
          </w:r>
          <w:r w:rsidR="00593C6D">
            <w:rPr>
              <w:rFonts w:ascii="Arial" w:hAnsi="Arial" w:cs="Arial"/>
              <w:b/>
              <w:szCs w:val="22"/>
            </w:rPr>
            <w:t>Executive</w:t>
          </w:r>
        </w:p>
      </w:tc>
    </w:tr>
    <w:tr w:rsidR="005372A4" w14:paraId="7A22A222" w14:textId="77777777" w:rsidTr="0074513A">
      <w:trPr>
        <w:trHeight w:val="450"/>
      </w:trPr>
      <w:tc>
        <w:tcPr>
          <w:tcW w:w="5920" w:type="dxa"/>
          <w:vMerge/>
          <w:shd w:val="clear" w:color="auto" w:fill="auto"/>
        </w:tcPr>
        <w:p w14:paraId="5EC0A476" w14:textId="77777777" w:rsidR="005372A4" w:rsidRPr="00374227" w:rsidRDefault="005372A4" w:rsidP="0074513A">
          <w:pPr>
            <w:pStyle w:val="Header"/>
          </w:pPr>
        </w:p>
      </w:tc>
      <w:tc>
        <w:tcPr>
          <w:tcW w:w="3260" w:type="dxa"/>
          <w:shd w:val="clear" w:color="auto" w:fill="auto"/>
          <w:vAlign w:val="center"/>
        </w:tcPr>
        <w:p w14:paraId="1F722C85" w14:textId="089AE6D8" w:rsidR="005372A4" w:rsidRPr="00374227" w:rsidRDefault="00593C6D" w:rsidP="004B0FD9">
          <w:pPr>
            <w:pStyle w:val="Header"/>
            <w:spacing w:before="60"/>
            <w:rPr>
              <w:rFonts w:ascii="Arial" w:hAnsi="Arial" w:cs="Arial"/>
              <w:szCs w:val="22"/>
            </w:rPr>
          </w:pPr>
          <w:r>
            <w:rPr>
              <w:rFonts w:ascii="Arial" w:hAnsi="Arial" w:cs="Arial"/>
              <w:szCs w:val="22"/>
            </w:rPr>
            <w:t>21</w:t>
          </w:r>
          <w:r w:rsidR="005372A4">
            <w:rPr>
              <w:rFonts w:ascii="Arial" w:hAnsi="Arial" w:cs="Arial"/>
              <w:szCs w:val="22"/>
            </w:rPr>
            <w:t xml:space="preserve"> January 2016</w:t>
          </w:r>
        </w:p>
      </w:tc>
    </w:tr>
    <w:tr w:rsidR="005372A4" w:rsidRPr="004F266E" w14:paraId="15BC1454" w14:textId="77777777" w:rsidTr="0074513A">
      <w:trPr>
        <w:trHeight w:val="708"/>
      </w:trPr>
      <w:tc>
        <w:tcPr>
          <w:tcW w:w="5920" w:type="dxa"/>
          <w:vMerge/>
          <w:shd w:val="clear" w:color="auto" w:fill="auto"/>
        </w:tcPr>
        <w:p w14:paraId="1DB2FEEB" w14:textId="77777777" w:rsidR="005372A4" w:rsidRPr="00374227" w:rsidRDefault="005372A4" w:rsidP="0074513A">
          <w:pPr>
            <w:pStyle w:val="Header"/>
          </w:pPr>
        </w:p>
      </w:tc>
      <w:tc>
        <w:tcPr>
          <w:tcW w:w="3260" w:type="dxa"/>
          <w:shd w:val="clear" w:color="auto" w:fill="auto"/>
          <w:vAlign w:val="center"/>
        </w:tcPr>
        <w:p w14:paraId="76EA4DEA" w14:textId="52ED7B78" w:rsidR="005372A4" w:rsidRPr="00374227" w:rsidRDefault="005372A4" w:rsidP="004B0FD9">
          <w:pPr>
            <w:pStyle w:val="Header"/>
            <w:spacing w:before="60"/>
            <w:rPr>
              <w:rFonts w:ascii="Arial" w:hAnsi="Arial" w:cs="Arial"/>
              <w:b/>
              <w:szCs w:val="22"/>
            </w:rPr>
          </w:pPr>
        </w:p>
      </w:tc>
    </w:tr>
  </w:tbl>
  <w:p w14:paraId="6B6499FA" w14:textId="77777777" w:rsidR="005372A4" w:rsidRPr="0021114E" w:rsidRDefault="005372A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65pt;height:75.3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340015"/>
    <w:multiLevelType w:val="multilevel"/>
    <w:tmpl w:val="865ACB30"/>
    <w:lvl w:ilvl="0">
      <w:start w:val="13"/>
      <w:numFmt w:val="decimal"/>
      <w:lvlText w:val="%1."/>
      <w:lvlJc w:val="left"/>
      <w:pPr>
        <w:ind w:left="502"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C1449C"/>
    <w:multiLevelType w:val="multilevel"/>
    <w:tmpl w:val="6D2E0FE2"/>
    <w:lvl w:ilvl="0">
      <w:start w:val="8"/>
      <w:numFmt w:val="decimal"/>
      <w:lvlText w:val="%1."/>
      <w:lvlJc w:val="left"/>
      <w:pPr>
        <w:ind w:left="502"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0666D1"/>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C062F6"/>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C720AD"/>
    <w:multiLevelType w:val="multilevel"/>
    <w:tmpl w:val="D3669EF4"/>
    <w:lvl w:ilvl="0">
      <w:start w:val="8"/>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D3B306E"/>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934E06"/>
    <w:multiLevelType w:val="multilevel"/>
    <w:tmpl w:val="95D49208"/>
    <w:lvl w:ilvl="0">
      <w:start w:val="3"/>
      <w:numFmt w:val="decimal"/>
      <w:lvlText w:val="%1."/>
      <w:lvlJc w:val="left"/>
      <w:pPr>
        <w:ind w:left="502"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27307F"/>
    <w:multiLevelType w:val="multilevel"/>
    <w:tmpl w:val="4712EA06"/>
    <w:lvl w:ilvl="0">
      <w:start w:val="1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5700FFE"/>
    <w:multiLevelType w:val="multilevel"/>
    <w:tmpl w:val="2098D582"/>
    <w:lvl w:ilvl="0">
      <w:start w:val="22"/>
      <w:numFmt w:val="decimal"/>
      <w:lvlText w:val="%1."/>
      <w:lvlJc w:val="left"/>
      <w:pPr>
        <w:ind w:left="360" w:hanging="360"/>
      </w:pPr>
      <w:rPr>
        <w:rFonts w:hint="default"/>
        <w:b w:val="0"/>
        <w:color w:val="auto"/>
      </w:rPr>
    </w:lvl>
    <w:lvl w:ilvl="1">
      <w:start w:val="1"/>
      <w:numFmt w:val="decimal"/>
      <w:lvlText w:val="%1.%2."/>
      <w:lvlJc w:val="left"/>
      <w:pPr>
        <w:ind w:left="907" w:hanging="689"/>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4" w15:restartNumberingAfterBreak="0">
    <w:nsid w:val="47D61052"/>
    <w:multiLevelType w:val="multilevel"/>
    <w:tmpl w:val="865ACB30"/>
    <w:lvl w:ilvl="0">
      <w:start w:val="13"/>
      <w:numFmt w:val="decimal"/>
      <w:lvlText w:val="%1."/>
      <w:lvlJc w:val="left"/>
      <w:pPr>
        <w:ind w:left="502"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A776B0C"/>
    <w:multiLevelType w:val="hybridMultilevel"/>
    <w:tmpl w:val="D858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01967"/>
    <w:multiLevelType w:val="multilevel"/>
    <w:tmpl w:val="F3EC26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91056F"/>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952BF5"/>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9"/>
  </w:num>
  <w:num w:numId="3">
    <w:abstractNumId w:val="31"/>
  </w:num>
  <w:num w:numId="4">
    <w:abstractNumId w:val="39"/>
  </w:num>
  <w:num w:numId="5">
    <w:abstractNumId w:val="30"/>
  </w:num>
  <w:num w:numId="6">
    <w:abstractNumId w:val="17"/>
  </w:num>
  <w:num w:numId="7">
    <w:abstractNumId w:val="35"/>
  </w:num>
  <w:num w:numId="8">
    <w:abstractNumId w:val="11"/>
  </w:num>
  <w:num w:numId="9">
    <w:abstractNumId w:val="5"/>
  </w:num>
  <w:num w:numId="10">
    <w:abstractNumId w:val="3"/>
  </w:num>
  <w:num w:numId="11">
    <w:abstractNumId w:val="12"/>
  </w:num>
  <w:num w:numId="12">
    <w:abstractNumId w:val="32"/>
  </w:num>
  <w:num w:numId="13">
    <w:abstractNumId w:val="15"/>
  </w:num>
  <w:num w:numId="14">
    <w:abstractNumId w:val="40"/>
  </w:num>
  <w:num w:numId="15">
    <w:abstractNumId w:val="28"/>
  </w:num>
  <w:num w:numId="16">
    <w:abstractNumId w:val="1"/>
  </w:num>
  <w:num w:numId="17">
    <w:abstractNumId w:val="38"/>
  </w:num>
  <w:num w:numId="18">
    <w:abstractNumId w:val="21"/>
  </w:num>
  <w:num w:numId="19">
    <w:abstractNumId w:val="10"/>
  </w:num>
  <w:num w:numId="20">
    <w:abstractNumId w:val="14"/>
  </w:num>
  <w:num w:numId="21">
    <w:abstractNumId w:val="34"/>
  </w:num>
  <w:num w:numId="22">
    <w:abstractNumId w:val="20"/>
  </w:num>
  <w:num w:numId="23">
    <w:abstractNumId w:val="36"/>
  </w:num>
  <w:num w:numId="24">
    <w:abstractNumId w:val="19"/>
  </w:num>
  <w:num w:numId="25">
    <w:abstractNumId w:val="8"/>
  </w:num>
  <w:num w:numId="26">
    <w:abstractNumId w:val="37"/>
  </w:num>
  <w:num w:numId="27">
    <w:abstractNumId w:val="0"/>
  </w:num>
  <w:num w:numId="28">
    <w:abstractNumId w:val="4"/>
  </w:num>
  <w:num w:numId="29">
    <w:abstractNumId w:val="25"/>
  </w:num>
  <w:num w:numId="30">
    <w:abstractNumId w:val="16"/>
  </w:num>
  <w:num w:numId="31">
    <w:abstractNumId w:val="29"/>
  </w:num>
  <w:num w:numId="32">
    <w:abstractNumId w:val="18"/>
  </w:num>
  <w:num w:numId="33">
    <w:abstractNumId w:val="27"/>
  </w:num>
  <w:num w:numId="34">
    <w:abstractNumId w:val="6"/>
  </w:num>
  <w:num w:numId="35">
    <w:abstractNumId w:val="24"/>
  </w:num>
  <w:num w:numId="36">
    <w:abstractNumId w:val="2"/>
  </w:num>
  <w:num w:numId="37">
    <w:abstractNumId w:val="23"/>
  </w:num>
  <w:num w:numId="38">
    <w:abstractNumId w:val="7"/>
  </w:num>
  <w:num w:numId="39">
    <w:abstractNumId w:val="22"/>
  </w:num>
  <w:num w:numId="40">
    <w:abstractNumId w:val="26"/>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2973"/>
    <w:rsid w:val="000367FF"/>
    <w:rsid w:val="00040881"/>
    <w:rsid w:val="0005285D"/>
    <w:rsid w:val="00061956"/>
    <w:rsid w:val="000811C8"/>
    <w:rsid w:val="00081B2C"/>
    <w:rsid w:val="00084E44"/>
    <w:rsid w:val="000A3935"/>
    <w:rsid w:val="000A7FC2"/>
    <w:rsid w:val="000B09F5"/>
    <w:rsid w:val="000C3360"/>
    <w:rsid w:val="000D2BDB"/>
    <w:rsid w:val="000D702D"/>
    <w:rsid w:val="000E5E39"/>
    <w:rsid w:val="00100FC2"/>
    <w:rsid w:val="0010253D"/>
    <w:rsid w:val="00104CA8"/>
    <w:rsid w:val="001172B6"/>
    <w:rsid w:val="001224A4"/>
    <w:rsid w:val="00141BD6"/>
    <w:rsid w:val="00173D5A"/>
    <w:rsid w:val="0017617B"/>
    <w:rsid w:val="001A07F1"/>
    <w:rsid w:val="001A7A02"/>
    <w:rsid w:val="001C139B"/>
    <w:rsid w:val="001D2C76"/>
    <w:rsid w:val="001D6703"/>
    <w:rsid w:val="001E476B"/>
    <w:rsid w:val="001E4CE7"/>
    <w:rsid w:val="0021114E"/>
    <w:rsid w:val="00221531"/>
    <w:rsid w:val="00223F45"/>
    <w:rsid w:val="002414C2"/>
    <w:rsid w:val="00254DF4"/>
    <w:rsid w:val="00296F08"/>
    <w:rsid w:val="002A0C7D"/>
    <w:rsid w:val="002A0D9E"/>
    <w:rsid w:val="002A6222"/>
    <w:rsid w:val="002B520C"/>
    <w:rsid w:val="002D0658"/>
    <w:rsid w:val="002E05AF"/>
    <w:rsid w:val="002F15DD"/>
    <w:rsid w:val="00302667"/>
    <w:rsid w:val="0031448A"/>
    <w:rsid w:val="00324E86"/>
    <w:rsid w:val="003315CD"/>
    <w:rsid w:val="0033294A"/>
    <w:rsid w:val="00363ED4"/>
    <w:rsid w:val="00371482"/>
    <w:rsid w:val="00372DE6"/>
    <w:rsid w:val="003978FB"/>
    <w:rsid w:val="003C04E1"/>
    <w:rsid w:val="003C77A8"/>
    <w:rsid w:val="003E20D5"/>
    <w:rsid w:val="003E4825"/>
    <w:rsid w:val="003E4B3E"/>
    <w:rsid w:val="003F5FDE"/>
    <w:rsid w:val="00402932"/>
    <w:rsid w:val="0041006B"/>
    <w:rsid w:val="0042168F"/>
    <w:rsid w:val="004268FD"/>
    <w:rsid w:val="00435D57"/>
    <w:rsid w:val="004401AF"/>
    <w:rsid w:val="00444C86"/>
    <w:rsid w:val="00455314"/>
    <w:rsid w:val="004763E7"/>
    <w:rsid w:val="00481354"/>
    <w:rsid w:val="004B0FD9"/>
    <w:rsid w:val="004D36F3"/>
    <w:rsid w:val="004E1812"/>
    <w:rsid w:val="004F12FE"/>
    <w:rsid w:val="00502F49"/>
    <w:rsid w:val="005372A4"/>
    <w:rsid w:val="00546D0D"/>
    <w:rsid w:val="00550CF0"/>
    <w:rsid w:val="00553FC9"/>
    <w:rsid w:val="00575EED"/>
    <w:rsid w:val="00593C6D"/>
    <w:rsid w:val="005A4917"/>
    <w:rsid w:val="005A5547"/>
    <w:rsid w:val="005B3508"/>
    <w:rsid w:val="005B6237"/>
    <w:rsid w:val="005C44EF"/>
    <w:rsid w:val="005D610E"/>
    <w:rsid w:val="005E38A9"/>
    <w:rsid w:val="005F0364"/>
    <w:rsid w:val="005F364F"/>
    <w:rsid w:val="00601A2D"/>
    <w:rsid w:val="006137EA"/>
    <w:rsid w:val="00616455"/>
    <w:rsid w:val="00617B72"/>
    <w:rsid w:val="00646A98"/>
    <w:rsid w:val="006471F0"/>
    <w:rsid w:val="00650936"/>
    <w:rsid w:val="00654832"/>
    <w:rsid w:val="006A0E31"/>
    <w:rsid w:val="006A5B68"/>
    <w:rsid w:val="006B4E36"/>
    <w:rsid w:val="006C1343"/>
    <w:rsid w:val="006C33DB"/>
    <w:rsid w:val="006C6FAD"/>
    <w:rsid w:val="006F0CCB"/>
    <w:rsid w:val="00706D3A"/>
    <w:rsid w:val="00712876"/>
    <w:rsid w:val="0074513A"/>
    <w:rsid w:val="007670B0"/>
    <w:rsid w:val="00783729"/>
    <w:rsid w:val="007922A4"/>
    <w:rsid w:val="007A063E"/>
    <w:rsid w:val="007B7A0E"/>
    <w:rsid w:val="007C1849"/>
    <w:rsid w:val="007C2BC2"/>
    <w:rsid w:val="007D2FCB"/>
    <w:rsid w:val="007D3FBF"/>
    <w:rsid w:val="007E2685"/>
    <w:rsid w:val="007F19AF"/>
    <w:rsid w:val="007F248F"/>
    <w:rsid w:val="007F24E8"/>
    <w:rsid w:val="00836655"/>
    <w:rsid w:val="00841710"/>
    <w:rsid w:val="00860C8D"/>
    <w:rsid w:val="00867EC0"/>
    <w:rsid w:val="0087174A"/>
    <w:rsid w:val="0087546A"/>
    <w:rsid w:val="008759F8"/>
    <w:rsid w:val="008772F4"/>
    <w:rsid w:val="00893E53"/>
    <w:rsid w:val="00894F77"/>
    <w:rsid w:val="008964B8"/>
    <w:rsid w:val="008B5DA0"/>
    <w:rsid w:val="008C3AFD"/>
    <w:rsid w:val="008D1B23"/>
    <w:rsid w:val="008D332D"/>
    <w:rsid w:val="008E5AE8"/>
    <w:rsid w:val="008F3A81"/>
    <w:rsid w:val="008F45D6"/>
    <w:rsid w:val="00914A91"/>
    <w:rsid w:val="0092710B"/>
    <w:rsid w:val="0092750A"/>
    <w:rsid w:val="00931FA5"/>
    <w:rsid w:val="00942F65"/>
    <w:rsid w:val="0094468C"/>
    <w:rsid w:val="00951F4A"/>
    <w:rsid w:val="009574C2"/>
    <w:rsid w:val="00967F3E"/>
    <w:rsid w:val="00982B41"/>
    <w:rsid w:val="009B0968"/>
    <w:rsid w:val="009B10B6"/>
    <w:rsid w:val="009C1000"/>
    <w:rsid w:val="009C48FB"/>
    <w:rsid w:val="009C64BE"/>
    <w:rsid w:val="009C7622"/>
    <w:rsid w:val="009C799F"/>
    <w:rsid w:val="009D5D4A"/>
    <w:rsid w:val="009D6157"/>
    <w:rsid w:val="009E17B8"/>
    <w:rsid w:val="009E64CF"/>
    <w:rsid w:val="00A05560"/>
    <w:rsid w:val="00A05A24"/>
    <w:rsid w:val="00A11170"/>
    <w:rsid w:val="00A12410"/>
    <w:rsid w:val="00A41125"/>
    <w:rsid w:val="00A601EC"/>
    <w:rsid w:val="00A67E0E"/>
    <w:rsid w:val="00A71CD2"/>
    <w:rsid w:val="00A7644D"/>
    <w:rsid w:val="00A9189F"/>
    <w:rsid w:val="00A92B3B"/>
    <w:rsid w:val="00AA5399"/>
    <w:rsid w:val="00AA5C07"/>
    <w:rsid w:val="00AA6F4D"/>
    <w:rsid w:val="00AB740C"/>
    <w:rsid w:val="00AD4A12"/>
    <w:rsid w:val="00AE11CF"/>
    <w:rsid w:val="00B0159A"/>
    <w:rsid w:val="00B145AD"/>
    <w:rsid w:val="00B162A5"/>
    <w:rsid w:val="00B51B1C"/>
    <w:rsid w:val="00B5364D"/>
    <w:rsid w:val="00B63F0D"/>
    <w:rsid w:val="00B668B0"/>
    <w:rsid w:val="00B67071"/>
    <w:rsid w:val="00B7585E"/>
    <w:rsid w:val="00BB212B"/>
    <w:rsid w:val="00BC3B14"/>
    <w:rsid w:val="00BC3B9F"/>
    <w:rsid w:val="00BD4D88"/>
    <w:rsid w:val="00BE1A18"/>
    <w:rsid w:val="00BE408B"/>
    <w:rsid w:val="00BF4F9E"/>
    <w:rsid w:val="00C17BF2"/>
    <w:rsid w:val="00C21FC8"/>
    <w:rsid w:val="00C266E8"/>
    <w:rsid w:val="00C342FB"/>
    <w:rsid w:val="00C354FB"/>
    <w:rsid w:val="00C36EBD"/>
    <w:rsid w:val="00C56860"/>
    <w:rsid w:val="00C56D09"/>
    <w:rsid w:val="00C63BF4"/>
    <w:rsid w:val="00C7700E"/>
    <w:rsid w:val="00C82C83"/>
    <w:rsid w:val="00C8687A"/>
    <w:rsid w:val="00C90698"/>
    <w:rsid w:val="00C9258A"/>
    <w:rsid w:val="00CA1498"/>
    <w:rsid w:val="00CC0245"/>
    <w:rsid w:val="00CE2310"/>
    <w:rsid w:val="00D1779A"/>
    <w:rsid w:val="00D579E3"/>
    <w:rsid w:val="00D620BE"/>
    <w:rsid w:val="00D66905"/>
    <w:rsid w:val="00D77253"/>
    <w:rsid w:val="00D84788"/>
    <w:rsid w:val="00D903DC"/>
    <w:rsid w:val="00DA0183"/>
    <w:rsid w:val="00DD7640"/>
    <w:rsid w:val="00DF11AC"/>
    <w:rsid w:val="00E11424"/>
    <w:rsid w:val="00E26E0A"/>
    <w:rsid w:val="00E27467"/>
    <w:rsid w:val="00E36038"/>
    <w:rsid w:val="00E4011A"/>
    <w:rsid w:val="00E52D8B"/>
    <w:rsid w:val="00E64FBC"/>
    <w:rsid w:val="00E650C7"/>
    <w:rsid w:val="00E66312"/>
    <w:rsid w:val="00E7710E"/>
    <w:rsid w:val="00E83EB8"/>
    <w:rsid w:val="00E84B8B"/>
    <w:rsid w:val="00E862F1"/>
    <w:rsid w:val="00E97049"/>
    <w:rsid w:val="00EB1237"/>
    <w:rsid w:val="00ED4E0A"/>
    <w:rsid w:val="00F10A1F"/>
    <w:rsid w:val="00F23B3B"/>
    <w:rsid w:val="00F2556D"/>
    <w:rsid w:val="00F470B1"/>
    <w:rsid w:val="00F6257D"/>
    <w:rsid w:val="00F6671D"/>
    <w:rsid w:val="00F66928"/>
    <w:rsid w:val="00F74F32"/>
    <w:rsid w:val="00F75B46"/>
    <w:rsid w:val="00F77051"/>
    <w:rsid w:val="00F866E4"/>
    <w:rsid w:val="00F95A3A"/>
    <w:rsid w:val="00FA159B"/>
    <w:rsid w:val="00FB0D48"/>
    <w:rsid w:val="00FB295D"/>
    <w:rsid w:val="00FB6B11"/>
    <w:rsid w:val="00FC7FAC"/>
    <w:rsid w:val="00FE181A"/>
    <w:rsid w:val="00FE2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288B5D"/>
  <w15:docId w15:val="{EEECB952-3C13-4FA7-B10F-B05B1803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214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local.gov.uk/web/guest/briefings-and-responses/-/journal_content/56/10180/7396343/ARTICL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ick.porter@local.gov.uk" TargetMode="External"/><Relationship Id="rId17" Type="http://schemas.openxmlformats.org/officeDocument/2006/relationships/hyperlink" Target="http://www.local.gov.uk/briefings-and-responses/-/journal_content/56/10180/7529077/ARTICLE" TargetMode="External"/><Relationship Id="rId2" Type="http://schemas.openxmlformats.org/officeDocument/2006/relationships/customXml" Target="../customXml/item2.xml"/><Relationship Id="rId16" Type="http://schemas.openxmlformats.org/officeDocument/2006/relationships/hyperlink" Target="http://www.local.gov.uk/briefings-and-responses/-/journal_content/56/10180/7529077/ARTIC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mon.lally@local.gov.uk%2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xcel" ma:contentTypeID="0x010100E36CFF635486D14D86451630E8C3A6A70087849EEBA559C248A89577969DAB4A9C" ma:contentTypeVersion="5" ma:contentTypeDescription="" ma:contentTypeScope="" ma:versionID="2ab365acc95706c03229b203d18e3b41">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9A07B-31F1-4077-95C7-9E6618E64D73}"/>
</file>

<file path=customXml/itemProps2.xml><?xml version="1.0" encoding="utf-8"?>
<ds:datastoreItem xmlns:ds="http://schemas.openxmlformats.org/officeDocument/2006/customXml" ds:itemID="{A4B66399-1F90-4059-8CA7-791FBAB26493}"/>
</file>

<file path=customXml/itemProps3.xml><?xml version="1.0" encoding="utf-8"?>
<ds:datastoreItem xmlns:ds="http://schemas.openxmlformats.org/officeDocument/2006/customXml" ds:itemID="{D9A9ADDF-FB9B-40EF-BCC5-18875901F4B0}"/>
</file>

<file path=customXml/itemProps4.xml><?xml version="1.0" encoding="utf-8"?>
<ds:datastoreItem xmlns:ds="http://schemas.openxmlformats.org/officeDocument/2006/customXml" ds:itemID="{A5EC92B4-B246-4342-9893-25E59C1ED209}"/>
</file>

<file path=docProps/app.xml><?xml version="1.0" encoding="utf-8"?>
<Properties xmlns="http://schemas.openxmlformats.org/officeDocument/2006/extended-properties" xmlns:vt="http://schemas.openxmlformats.org/officeDocument/2006/docPropsVTypes">
  <Template>BF8D66BA</Template>
  <TotalTime>1</TotalTime>
  <Pages>6</Pages>
  <Words>2223</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3</cp:revision>
  <cp:lastPrinted>2016-01-14T18:36:00Z</cp:lastPrinted>
  <dcterms:created xsi:type="dcterms:W3CDTF">2016-01-20T16:24:00Z</dcterms:created>
  <dcterms:modified xsi:type="dcterms:W3CDTF">2016-01-20T17:23:00Z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0x010100E36CFF635486D14D86451630E8C3A6A70087849EEBA559C248A89577969DAB4A9C</vt:lpwstr>
  </property>
</Properties>
</file>